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F4BBD" w14:textId="77777777" w:rsidR="003301AD" w:rsidRPr="001C49F2" w:rsidRDefault="003301AD" w:rsidP="003301AD">
      <w:pPr>
        <w:rPr>
          <w:color w:val="E7E6E6" w:themeColor="background2"/>
          <w:lang w:val="ca-ES"/>
        </w:rPr>
      </w:pPr>
      <w:r w:rsidRPr="001C49F2">
        <w:rPr>
          <w:noProof/>
          <w:lang w:val="ca-ES"/>
          <w14:ligatures w14:val="standardContextual"/>
        </w:rPr>
        <w:drawing>
          <wp:anchor distT="0" distB="0" distL="114300" distR="114300" simplePos="0" relativeHeight="251658241" behindDoc="1" locked="0" layoutInCell="1" allowOverlap="1" wp14:anchorId="29090DC5" wp14:editId="66379438">
            <wp:simplePos x="0" y="0"/>
            <wp:positionH relativeFrom="page">
              <wp:align>left</wp:align>
            </wp:positionH>
            <wp:positionV relativeFrom="paragraph">
              <wp:posOffset>-1350645</wp:posOffset>
            </wp:positionV>
            <wp:extent cx="7568565" cy="9080240"/>
            <wp:effectExtent l="0" t="0" r="0" b="6985"/>
            <wp:wrapNone/>
            <wp:docPr id="326397900" name="Imagen 326397900"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97900" name="Imagen 326397900" descr="Código QR&#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7568565" cy="9080240"/>
                    </a:xfrm>
                    <a:prstGeom prst="rect">
                      <a:avLst/>
                    </a:prstGeom>
                  </pic:spPr>
                </pic:pic>
              </a:graphicData>
            </a:graphic>
            <wp14:sizeRelH relativeFrom="margin">
              <wp14:pctWidth>0</wp14:pctWidth>
            </wp14:sizeRelH>
            <wp14:sizeRelV relativeFrom="margin">
              <wp14:pctHeight>0</wp14:pctHeight>
            </wp14:sizeRelV>
          </wp:anchor>
        </w:drawing>
      </w:r>
    </w:p>
    <w:p w14:paraId="6E194D9A" w14:textId="77777777" w:rsidR="003301AD" w:rsidRPr="001C49F2" w:rsidRDefault="003301AD" w:rsidP="003301AD">
      <w:pPr>
        <w:rPr>
          <w:lang w:val="ca-ES"/>
        </w:rPr>
      </w:pPr>
      <w:bookmarkStart w:id="0" w:name="_Hlk155614438"/>
      <w:bookmarkEnd w:id="0"/>
    </w:p>
    <w:p w14:paraId="5BC2F2C6" w14:textId="77777777" w:rsidR="003301AD" w:rsidRPr="001C49F2" w:rsidRDefault="003301AD" w:rsidP="003301AD">
      <w:pPr>
        <w:rPr>
          <w:lang w:val="ca-ES"/>
        </w:rPr>
      </w:pPr>
    </w:p>
    <w:p w14:paraId="60E86A13" w14:textId="77777777" w:rsidR="003301AD" w:rsidRPr="001C49F2" w:rsidRDefault="003301AD" w:rsidP="003301AD">
      <w:pPr>
        <w:rPr>
          <w:lang w:val="ca-ES"/>
        </w:rPr>
      </w:pPr>
    </w:p>
    <w:p w14:paraId="4F3A3411" w14:textId="77777777" w:rsidR="003301AD" w:rsidRPr="001C49F2" w:rsidRDefault="003301AD" w:rsidP="003301AD">
      <w:pPr>
        <w:rPr>
          <w:lang w:val="ca-ES"/>
        </w:rPr>
      </w:pPr>
    </w:p>
    <w:p w14:paraId="06EC4FDD" w14:textId="77777777" w:rsidR="003301AD" w:rsidRPr="001C49F2" w:rsidRDefault="003301AD" w:rsidP="003301AD">
      <w:pPr>
        <w:rPr>
          <w:lang w:val="ca-ES"/>
        </w:rPr>
      </w:pPr>
    </w:p>
    <w:p w14:paraId="32C0830A" w14:textId="77777777" w:rsidR="003301AD" w:rsidRPr="001C49F2" w:rsidRDefault="003301AD" w:rsidP="003301AD">
      <w:pPr>
        <w:rPr>
          <w:lang w:val="ca-ES"/>
        </w:rPr>
      </w:pPr>
    </w:p>
    <w:p w14:paraId="1E6FE17D" w14:textId="77777777" w:rsidR="003301AD" w:rsidRPr="001C49F2" w:rsidRDefault="003301AD" w:rsidP="003301AD">
      <w:pPr>
        <w:rPr>
          <w:lang w:val="ca-ES"/>
        </w:rPr>
      </w:pPr>
    </w:p>
    <w:p w14:paraId="452A3D7E" w14:textId="77777777" w:rsidR="003301AD" w:rsidRPr="001C49F2" w:rsidRDefault="003301AD" w:rsidP="003301AD">
      <w:pPr>
        <w:rPr>
          <w:lang w:val="ca-ES"/>
        </w:rPr>
      </w:pPr>
    </w:p>
    <w:p w14:paraId="0085F6C0" w14:textId="77777777" w:rsidR="003301AD" w:rsidRPr="001C49F2" w:rsidRDefault="003301AD" w:rsidP="003301AD">
      <w:pPr>
        <w:rPr>
          <w:lang w:val="ca-ES"/>
        </w:rPr>
      </w:pPr>
    </w:p>
    <w:p w14:paraId="2E57CD69" w14:textId="77777777" w:rsidR="003301AD" w:rsidRPr="001C49F2" w:rsidRDefault="003301AD" w:rsidP="003301AD">
      <w:pPr>
        <w:pStyle w:val="Ttulo"/>
        <w:rPr>
          <w:rFonts w:ascii="Open Sans" w:hAnsi="Open Sans" w:cs="Open Sans"/>
          <w:sz w:val="72"/>
          <w:szCs w:val="72"/>
          <w:lang w:val="ca-ES"/>
        </w:rPr>
      </w:pPr>
      <w:r w:rsidRPr="001C49F2">
        <w:rPr>
          <w:noProof/>
          <w:color w:val="E7E6E6" w:themeColor="background2"/>
          <w:lang w:val="ca-ES" w:bidi="es-ES"/>
        </w:rPr>
        <mc:AlternateContent>
          <mc:Choice Requires="wps">
            <w:drawing>
              <wp:anchor distT="0" distB="0" distL="114300" distR="114300" simplePos="0" relativeHeight="251658240" behindDoc="0" locked="0" layoutInCell="1" allowOverlap="1" wp14:anchorId="59724BF1" wp14:editId="10D83425">
                <wp:simplePos x="0" y="0"/>
                <wp:positionH relativeFrom="page">
                  <wp:align>left</wp:align>
                </wp:positionH>
                <wp:positionV relativeFrom="margin">
                  <wp:posOffset>3119120</wp:posOffset>
                </wp:positionV>
                <wp:extent cx="4337050" cy="3927475"/>
                <wp:effectExtent l="0" t="0" r="25400" b="15875"/>
                <wp:wrapNone/>
                <wp:docPr id="2" name="Rectángulo 2" descr="rectángulo de color"/>
                <wp:cNvGraphicFramePr/>
                <a:graphic xmlns:a="http://schemas.openxmlformats.org/drawingml/2006/main">
                  <a:graphicData uri="http://schemas.microsoft.com/office/word/2010/wordprocessingShape">
                    <wps:wsp>
                      <wps:cNvSpPr/>
                      <wps:spPr>
                        <a:xfrm>
                          <a:off x="0" y="0"/>
                          <a:ext cx="4337050" cy="3927475"/>
                        </a:xfrm>
                        <a:prstGeom prst="rect">
                          <a:avLst/>
                        </a:prstGeom>
                        <a:solidFill>
                          <a:srgbClr val="0075FF"/>
                        </a:solidFill>
                        <a:ln>
                          <a:solidFill>
                            <a:srgbClr val="0075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397126" w14:textId="77777777" w:rsidR="00897907" w:rsidRDefault="00897907" w:rsidP="003301AD">
                            <w:pPr>
                              <w:spacing w:line="240" w:lineRule="auto"/>
                              <w:rPr>
                                <w:rFonts w:ascii="Open Sans" w:hAnsi="Open Sans" w:cs="Open Sans"/>
                                <w:b/>
                                <w:color w:val="FFFFFF" w:themeColor="background1"/>
                                <w:sz w:val="56"/>
                                <w:szCs w:val="56"/>
                                <w:lang w:val="ca-ES" w:bidi="es-ES"/>
                              </w:rPr>
                            </w:pPr>
                            <w:r>
                              <w:rPr>
                                <w:rFonts w:ascii="Open Sans" w:hAnsi="Open Sans" w:cs="Open Sans"/>
                                <w:b/>
                                <w:color w:val="FFFFFF" w:themeColor="background1"/>
                                <w:sz w:val="56"/>
                                <w:szCs w:val="56"/>
                                <w:lang w:val="ca-ES" w:bidi="es-ES"/>
                              </w:rPr>
                              <w:t xml:space="preserve">  </w:t>
                            </w:r>
                            <w:r w:rsidR="003301AD" w:rsidRPr="00E72976">
                              <w:rPr>
                                <w:rFonts w:ascii="Open Sans" w:hAnsi="Open Sans" w:cs="Open Sans"/>
                                <w:b/>
                                <w:color w:val="FFFFFF" w:themeColor="background1"/>
                                <w:sz w:val="56"/>
                                <w:szCs w:val="56"/>
                                <w:lang w:val="ca-ES" w:bidi="es-ES"/>
                              </w:rPr>
                              <w:t xml:space="preserve">Model de política </w:t>
                            </w:r>
                            <w:r>
                              <w:rPr>
                                <w:rFonts w:ascii="Open Sans" w:hAnsi="Open Sans" w:cs="Open Sans"/>
                                <w:b/>
                                <w:color w:val="FFFFFF" w:themeColor="background1"/>
                                <w:sz w:val="56"/>
                                <w:szCs w:val="56"/>
                                <w:lang w:val="ca-ES" w:bidi="es-ES"/>
                              </w:rPr>
                              <w:t xml:space="preserve">  </w:t>
                            </w:r>
                          </w:p>
                          <w:p w14:paraId="0A235942" w14:textId="77777777" w:rsidR="00897907" w:rsidRDefault="00897907" w:rsidP="003301AD">
                            <w:pPr>
                              <w:spacing w:line="240" w:lineRule="auto"/>
                              <w:rPr>
                                <w:rFonts w:ascii="Open Sans" w:hAnsi="Open Sans" w:cs="Open Sans"/>
                                <w:b/>
                                <w:color w:val="FFFFFF" w:themeColor="background1"/>
                                <w:sz w:val="56"/>
                                <w:szCs w:val="56"/>
                                <w:lang w:val="ca-ES" w:bidi="es-ES"/>
                              </w:rPr>
                            </w:pPr>
                            <w:r>
                              <w:rPr>
                                <w:rFonts w:ascii="Open Sans" w:hAnsi="Open Sans" w:cs="Open Sans"/>
                                <w:b/>
                                <w:color w:val="FFFFFF" w:themeColor="background1"/>
                                <w:sz w:val="56"/>
                                <w:szCs w:val="56"/>
                                <w:lang w:val="ca-ES" w:bidi="es-ES"/>
                              </w:rPr>
                              <w:t xml:space="preserve">  </w:t>
                            </w:r>
                            <w:r w:rsidR="003301AD" w:rsidRPr="00E72976">
                              <w:rPr>
                                <w:rFonts w:ascii="Open Sans" w:hAnsi="Open Sans" w:cs="Open Sans"/>
                                <w:b/>
                                <w:color w:val="FFFFFF" w:themeColor="background1"/>
                                <w:sz w:val="56"/>
                                <w:szCs w:val="56"/>
                                <w:lang w:val="ca-ES" w:bidi="es-ES"/>
                              </w:rPr>
                              <w:t>d’identificació i</w:t>
                            </w:r>
                            <w:r w:rsidR="00E46555">
                              <w:rPr>
                                <w:rFonts w:ascii="Open Sans" w:hAnsi="Open Sans" w:cs="Open Sans"/>
                                <w:b/>
                                <w:color w:val="FFFFFF" w:themeColor="background1"/>
                                <w:sz w:val="56"/>
                                <w:szCs w:val="56"/>
                                <w:lang w:val="ca-ES" w:bidi="es-ES"/>
                              </w:rPr>
                              <w:t xml:space="preserve"> </w:t>
                            </w:r>
                            <w:r>
                              <w:rPr>
                                <w:rFonts w:ascii="Open Sans" w:hAnsi="Open Sans" w:cs="Open Sans"/>
                                <w:b/>
                                <w:color w:val="FFFFFF" w:themeColor="background1"/>
                                <w:sz w:val="56"/>
                                <w:szCs w:val="56"/>
                                <w:lang w:val="ca-ES" w:bidi="es-ES"/>
                              </w:rPr>
                              <w:t xml:space="preserve"> </w:t>
                            </w:r>
                          </w:p>
                          <w:p w14:paraId="326F689E" w14:textId="41FF3224" w:rsidR="003301AD" w:rsidRDefault="00897907" w:rsidP="003301AD">
                            <w:pPr>
                              <w:spacing w:line="240" w:lineRule="auto"/>
                              <w:rPr>
                                <w:rFonts w:ascii="Open Sans" w:hAnsi="Open Sans" w:cs="Open Sans"/>
                                <w:b/>
                                <w:color w:val="FFFFFF" w:themeColor="background1"/>
                                <w:sz w:val="56"/>
                                <w:szCs w:val="56"/>
                                <w:lang w:val="ca-ES" w:bidi="es-ES"/>
                              </w:rPr>
                            </w:pPr>
                            <w:r>
                              <w:rPr>
                                <w:rFonts w:ascii="Open Sans" w:hAnsi="Open Sans" w:cs="Open Sans"/>
                                <w:b/>
                                <w:color w:val="FFFFFF" w:themeColor="background1"/>
                                <w:sz w:val="56"/>
                                <w:szCs w:val="56"/>
                                <w:lang w:val="ca-ES" w:bidi="es-ES"/>
                              </w:rPr>
                              <w:t xml:space="preserve">  </w:t>
                            </w:r>
                            <w:r w:rsidR="003301AD" w:rsidRPr="00E72976">
                              <w:rPr>
                                <w:rFonts w:ascii="Open Sans" w:hAnsi="Open Sans" w:cs="Open Sans"/>
                                <w:b/>
                                <w:color w:val="FFFFFF" w:themeColor="background1"/>
                                <w:sz w:val="56"/>
                                <w:szCs w:val="56"/>
                                <w:lang w:val="ca-ES" w:bidi="es-ES"/>
                              </w:rPr>
                              <w:t>signatura electrònica</w:t>
                            </w:r>
                          </w:p>
                          <w:p w14:paraId="5861CE92" w14:textId="77777777" w:rsidR="00897907" w:rsidRDefault="00897907" w:rsidP="003301AD">
                            <w:pPr>
                              <w:spacing w:line="240" w:lineRule="auto"/>
                              <w:rPr>
                                <w:rFonts w:ascii="Open Sans" w:hAnsi="Open Sans" w:cs="Open Sans"/>
                                <w:b/>
                                <w:color w:val="FFFFFF" w:themeColor="background1"/>
                                <w:sz w:val="56"/>
                                <w:szCs w:val="56"/>
                                <w:lang w:val="ca-ES" w:bidi="es-ES"/>
                              </w:rPr>
                            </w:pPr>
                          </w:p>
                          <w:p w14:paraId="27871DC4" w14:textId="7D8C4792" w:rsidR="003301AD" w:rsidRPr="00CF742E" w:rsidRDefault="00897907" w:rsidP="003301AD">
                            <w:pPr>
                              <w:spacing w:line="240" w:lineRule="auto"/>
                              <w:rPr>
                                <w:color w:val="FFFFFF" w:themeColor="background1"/>
                                <w:sz w:val="56"/>
                                <w:szCs w:val="56"/>
                                <w:lang w:val="ca-ES"/>
                              </w:rPr>
                            </w:pPr>
                            <w:r>
                              <w:rPr>
                                <w:rFonts w:ascii="Open Sans" w:hAnsi="Open Sans" w:cs="Open Sans"/>
                                <w:b/>
                                <w:color w:val="FFFFFF" w:themeColor="background1"/>
                                <w:sz w:val="56"/>
                                <w:szCs w:val="56"/>
                                <w:lang w:val="ca-ES" w:bidi="es-ES"/>
                              </w:rPr>
                              <w:t xml:space="preserve">   </w:t>
                            </w:r>
                            <w:r w:rsidR="007E3C48">
                              <w:rPr>
                                <w:rFonts w:ascii="Open Sans" w:hAnsi="Open Sans" w:cs="Open Sans"/>
                                <w:b/>
                                <w:i/>
                                <w:iCs/>
                                <w:color w:val="FFFFFF" w:themeColor="background1"/>
                                <w:sz w:val="48"/>
                                <w:szCs w:val="48"/>
                                <w:lang w:val="ca-ES"/>
                              </w:rPr>
                              <w:t>P</w:t>
                            </w:r>
                            <w:r w:rsidR="007E3C48" w:rsidRPr="007E3C48">
                              <w:rPr>
                                <w:rFonts w:ascii="Open Sans" w:hAnsi="Open Sans" w:cs="Open Sans"/>
                                <w:b/>
                                <w:i/>
                                <w:iCs/>
                                <w:color w:val="FFFFFF" w:themeColor="background1"/>
                                <w:sz w:val="48"/>
                                <w:szCs w:val="48"/>
                                <w:lang w:val="ca-ES"/>
                              </w:rPr>
                              <w:t>ersones interessades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24BF1" id="Rectángulo 2" o:spid="_x0000_s1026" alt="rectángulo de color" style="position:absolute;margin-left:0;margin-top:245.6pt;width:341.5pt;height:309.2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" fillcolor="#0075ff" strokecolor="#0075ff" strokeweight="1pt">
                <v:textbox>
                  <w:txbxContent>
                    <w:p w14:paraId="03397126" w14:textId="77777777" w:rsidR="00897907" w:rsidRDefault="00897907" w:rsidP="003301AD">
                      <w:pPr>
                        <w:spacing w:line="240" w:lineRule="auto"/>
                        <w:rPr>
                          <w:rFonts w:ascii="Open Sans" w:hAnsi="Open Sans" w:cs="Open Sans"/>
                          <w:b/>
                          <w:color w:val="FFFFFF" w:themeColor="background1"/>
                          <w:sz w:val="56"/>
                          <w:szCs w:val="56"/>
                          <w:lang w:val="ca-ES" w:bidi="es-ES"/>
                        </w:rPr>
                      </w:pPr>
                      <w:r>
                        <w:rPr>
                          <w:rFonts w:ascii="Open Sans" w:hAnsi="Open Sans" w:cs="Open Sans"/>
                          <w:b/>
                          <w:color w:val="FFFFFF" w:themeColor="background1"/>
                          <w:sz w:val="56"/>
                          <w:szCs w:val="56"/>
                          <w:lang w:val="ca-ES" w:bidi="es-ES"/>
                        </w:rPr>
                        <w:t xml:space="preserve">  </w:t>
                      </w:r>
                      <w:r w:rsidR="003301AD" w:rsidRPr="00E72976">
                        <w:rPr>
                          <w:rFonts w:ascii="Open Sans" w:hAnsi="Open Sans" w:cs="Open Sans"/>
                          <w:b/>
                          <w:color w:val="FFFFFF" w:themeColor="background1"/>
                          <w:sz w:val="56"/>
                          <w:szCs w:val="56"/>
                          <w:lang w:val="ca-ES" w:bidi="es-ES"/>
                        </w:rPr>
                        <w:t xml:space="preserve">Model de política </w:t>
                      </w:r>
                      <w:r>
                        <w:rPr>
                          <w:rFonts w:ascii="Open Sans" w:hAnsi="Open Sans" w:cs="Open Sans"/>
                          <w:b/>
                          <w:color w:val="FFFFFF" w:themeColor="background1"/>
                          <w:sz w:val="56"/>
                          <w:szCs w:val="56"/>
                          <w:lang w:val="ca-ES" w:bidi="es-ES"/>
                        </w:rPr>
                        <w:t xml:space="preserve">  </w:t>
                      </w:r>
                    </w:p>
                    <w:p w14:paraId="0A235942" w14:textId="77777777" w:rsidR="00897907" w:rsidRDefault="00897907" w:rsidP="003301AD">
                      <w:pPr>
                        <w:spacing w:line="240" w:lineRule="auto"/>
                        <w:rPr>
                          <w:rFonts w:ascii="Open Sans" w:hAnsi="Open Sans" w:cs="Open Sans"/>
                          <w:b/>
                          <w:color w:val="FFFFFF" w:themeColor="background1"/>
                          <w:sz w:val="56"/>
                          <w:szCs w:val="56"/>
                          <w:lang w:val="ca-ES" w:bidi="es-ES"/>
                        </w:rPr>
                      </w:pPr>
                      <w:r>
                        <w:rPr>
                          <w:rFonts w:ascii="Open Sans" w:hAnsi="Open Sans" w:cs="Open Sans"/>
                          <w:b/>
                          <w:color w:val="FFFFFF" w:themeColor="background1"/>
                          <w:sz w:val="56"/>
                          <w:szCs w:val="56"/>
                          <w:lang w:val="ca-ES" w:bidi="es-ES"/>
                        </w:rPr>
                        <w:t xml:space="preserve">  </w:t>
                      </w:r>
                      <w:r w:rsidR="003301AD" w:rsidRPr="00E72976">
                        <w:rPr>
                          <w:rFonts w:ascii="Open Sans" w:hAnsi="Open Sans" w:cs="Open Sans"/>
                          <w:b/>
                          <w:color w:val="FFFFFF" w:themeColor="background1"/>
                          <w:sz w:val="56"/>
                          <w:szCs w:val="56"/>
                          <w:lang w:val="ca-ES" w:bidi="es-ES"/>
                        </w:rPr>
                        <w:t>d’identificació i</w:t>
                      </w:r>
                      <w:r w:rsidR="00E46555">
                        <w:rPr>
                          <w:rFonts w:ascii="Open Sans" w:hAnsi="Open Sans" w:cs="Open Sans"/>
                          <w:b/>
                          <w:color w:val="FFFFFF" w:themeColor="background1"/>
                          <w:sz w:val="56"/>
                          <w:szCs w:val="56"/>
                          <w:lang w:val="ca-ES" w:bidi="es-ES"/>
                        </w:rPr>
                        <w:t xml:space="preserve"> </w:t>
                      </w:r>
                      <w:r>
                        <w:rPr>
                          <w:rFonts w:ascii="Open Sans" w:hAnsi="Open Sans" w:cs="Open Sans"/>
                          <w:b/>
                          <w:color w:val="FFFFFF" w:themeColor="background1"/>
                          <w:sz w:val="56"/>
                          <w:szCs w:val="56"/>
                          <w:lang w:val="ca-ES" w:bidi="es-ES"/>
                        </w:rPr>
                        <w:t xml:space="preserve"> </w:t>
                      </w:r>
                    </w:p>
                    <w:p w14:paraId="326F689E" w14:textId="41FF3224" w:rsidR="003301AD" w:rsidRDefault="00897907" w:rsidP="003301AD">
                      <w:pPr>
                        <w:spacing w:line="240" w:lineRule="auto"/>
                        <w:rPr>
                          <w:rFonts w:ascii="Open Sans" w:hAnsi="Open Sans" w:cs="Open Sans"/>
                          <w:b/>
                          <w:color w:val="FFFFFF" w:themeColor="background1"/>
                          <w:sz w:val="56"/>
                          <w:szCs w:val="56"/>
                          <w:lang w:val="ca-ES" w:bidi="es-ES"/>
                        </w:rPr>
                      </w:pPr>
                      <w:r>
                        <w:rPr>
                          <w:rFonts w:ascii="Open Sans" w:hAnsi="Open Sans" w:cs="Open Sans"/>
                          <w:b/>
                          <w:color w:val="FFFFFF" w:themeColor="background1"/>
                          <w:sz w:val="56"/>
                          <w:szCs w:val="56"/>
                          <w:lang w:val="ca-ES" w:bidi="es-ES"/>
                        </w:rPr>
                        <w:t xml:space="preserve">  </w:t>
                      </w:r>
                      <w:r w:rsidR="003301AD" w:rsidRPr="00E72976">
                        <w:rPr>
                          <w:rFonts w:ascii="Open Sans" w:hAnsi="Open Sans" w:cs="Open Sans"/>
                          <w:b/>
                          <w:color w:val="FFFFFF" w:themeColor="background1"/>
                          <w:sz w:val="56"/>
                          <w:szCs w:val="56"/>
                          <w:lang w:val="ca-ES" w:bidi="es-ES"/>
                        </w:rPr>
                        <w:t>signatura electrònica</w:t>
                      </w:r>
                    </w:p>
                    <w:p w14:paraId="5861CE92" w14:textId="77777777" w:rsidR="00897907" w:rsidRDefault="00897907" w:rsidP="003301AD">
                      <w:pPr>
                        <w:spacing w:line="240" w:lineRule="auto"/>
                        <w:rPr>
                          <w:rFonts w:ascii="Open Sans" w:hAnsi="Open Sans" w:cs="Open Sans"/>
                          <w:b/>
                          <w:color w:val="FFFFFF" w:themeColor="background1"/>
                          <w:sz w:val="56"/>
                          <w:szCs w:val="56"/>
                          <w:lang w:val="ca-ES" w:bidi="es-ES"/>
                        </w:rPr>
                      </w:pPr>
                    </w:p>
                    <w:p w14:paraId="27871DC4" w14:textId="7D8C4792" w:rsidR="003301AD" w:rsidRPr="00CF742E" w:rsidRDefault="00897907" w:rsidP="003301AD">
                      <w:pPr>
                        <w:spacing w:line="240" w:lineRule="auto"/>
                        <w:rPr>
                          <w:color w:val="FFFFFF" w:themeColor="background1"/>
                          <w:sz w:val="56"/>
                          <w:szCs w:val="56"/>
                          <w:lang w:val="ca-ES"/>
                        </w:rPr>
                      </w:pPr>
                      <w:r>
                        <w:rPr>
                          <w:rFonts w:ascii="Open Sans" w:hAnsi="Open Sans" w:cs="Open Sans"/>
                          <w:b/>
                          <w:color w:val="FFFFFF" w:themeColor="background1"/>
                          <w:sz w:val="56"/>
                          <w:szCs w:val="56"/>
                          <w:lang w:val="ca-ES" w:bidi="es-ES"/>
                        </w:rPr>
                        <w:t xml:space="preserve">   </w:t>
                      </w:r>
                      <w:r w:rsidR="007E3C48">
                        <w:rPr>
                          <w:rFonts w:ascii="Open Sans" w:hAnsi="Open Sans" w:cs="Open Sans"/>
                          <w:b/>
                          <w:i/>
                          <w:iCs/>
                          <w:color w:val="FFFFFF" w:themeColor="background1"/>
                          <w:sz w:val="48"/>
                          <w:szCs w:val="48"/>
                          <w:lang w:val="ca-ES"/>
                        </w:rPr>
                        <w:t>P</w:t>
                      </w:r>
                      <w:r w:rsidR="007E3C48" w:rsidRPr="007E3C48">
                        <w:rPr>
                          <w:rFonts w:ascii="Open Sans" w:hAnsi="Open Sans" w:cs="Open Sans"/>
                          <w:b/>
                          <w:i/>
                          <w:iCs/>
                          <w:color w:val="FFFFFF" w:themeColor="background1"/>
                          <w:sz w:val="48"/>
                          <w:szCs w:val="48"/>
                          <w:lang w:val="ca-ES"/>
                        </w:rPr>
                        <w:t>ersones interessades</w:t>
                      </w:r>
                    </w:p>
                  </w:txbxContent>
                </v:textbox>
                <w10:wrap anchorx="page" anchory="margin"/>
              </v:rect>
            </w:pict>
          </mc:Fallback>
        </mc:AlternateContent>
      </w:r>
      <w:r w:rsidRPr="001C49F2">
        <w:rPr>
          <w:rFonts w:ascii="Open Sans" w:hAnsi="Open Sans" w:cs="Open Sans"/>
          <w:sz w:val="72"/>
          <w:szCs w:val="72"/>
          <w:lang w:val="ca-ES" w:bidi="es-ES"/>
        </w:rPr>
        <w:t xml:space="preserve"> </w:t>
      </w:r>
    </w:p>
    <w:p w14:paraId="79700EAF" w14:textId="77777777" w:rsidR="003301AD" w:rsidRPr="001C49F2" w:rsidRDefault="003301AD" w:rsidP="003301AD">
      <w:pPr>
        <w:tabs>
          <w:tab w:val="left" w:pos="5260"/>
        </w:tabs>
        <w:rPr>
          <w:lang w:val="ca-ES"/>
        </w:rPr>
      </w:pPr>
      <w:r w:rsidRPr="001C49F2">
        <w:rPr>
          <w:lang w:val="ca-ES"/>
        </w:rPr>
        <w:tab/>
      </w:r>
    </w:p>
    <w:p w14:paraId="5AF0373C" w14:textId="77777777" w:rsidR="003301AD" w:rsidRPr="001C49F2" w:rsidRDefault="003301AD" w:rsidP="003301AD">
      <w:pPr>
        <w:rPr>
          <w:lang w:val="ca-ES"/>
        </w:rPr>
      </w:pPr>
    </w:p>
    <w:p w14:paraId="4C83F15B" w14:textId="77777777" w:rsidR="003301AD" w:rsidRPr="001C49F2" w:rsidRDefault="003301AD" w:rsidP="003301AD">
      <w:pPr>
        <w:rPr>
          <w:lang w:val="ca-ES"/>
        </w:rPr>
      </w:pPr>
    </w:p>
    <w:p w14:paraId="7CCF13DC" w14:textId="77777777" w:rsidR="003301AD" w:rsidRPr="001C49F2" w:rsidRDefault="003301AD" w:rsidP="003301AD">
      <w:pPr>
        <w:rPr>
          <w:lang w:val="ca-ES"/>
        </w:rPr>
      </w:pPr>
    </w:p>
    <w:p w14:paraId="2F39DD07" w14:textId="77777777" w:rsidR="003301AD" w:rsidRPr="001C49F2" w:rsidRDefault="003301AD" w:rsidP="003301AD">
      <w:pPr>
        <w:spacing w:line="276" w:lineRule="auto"/>
        <w:jc w:val="center"/>
        <w:rPr>
          <w:rFonts w:ascii="Open Sans" w:hAnsi="Open Sans" w:cs="Open Sans"/>
          <w:sz w:val="72"/>
          <w:szCs w:val="72"/>
          <w:lang w:val="ca-ES"/>
        </w:rPr>
      </w:pPr>
      <w:r w:rsidRPr="001C49F2">
        <w:rPr>
          <w:rFonts w:ascii="Open Sans" w:hAnsi="Open Sans" w:cs="Open Sans"/>
          <w:sz w:val="72"/>
          <w:szCs w:val="72"/>
          <w:lang w:val="ca-ES"/>
        </w:rPr>
        <w:t xml:space="preserve"> </w:t>
      </w:r>
    </w:p>
    <w:p w14:paraId="59E123FE" w14:textId="77777777" w:rsidR="003301AD" w:rsidRPr="001C49F2" w:rsidRDefault="003301AD" w:rsidP="003301AD">
      <w:pPr>
        <w:rPr>
          <w:lang w:val="ca-ES"/>
        </w:rPr>
      </w:pPr>
    </w:p>
    <w:p w14:paraId="2D2EA7EF" w14:textId="77777777" w:rsidR="003301AD" w:rsidRPr="001C49F2" w:rsidRDefault="003301AD" w:rsidP="003301AD">
      <w:pPr>
        <w:rPr>
          <w:lang w:val="ca-ES"/>
        </w:rPr>
      </w:pPr>
    </w:p>
    <w:p w14:paraId="71ED3B70" w14:textId="77777777" w:rsidR="003301AD" w:rsidRPr="001C49F2" w:rsidRDefault="003301AD" w:rsidP="003301AD">
      <w:pPr>
        <w:rPr>
          <w:lang w:val="ca-ES"/>
        </w:rPr>
      </w:pPr>
    </w:p>
    <w:p w14:paraId="350E19B2" w14:textId="77777777" w:rsidR="003301AD" w:rsidRPr="001C49F2" w:rsidRDefault="003301AD" w:rsidP="003301AD">
      <w:pPr>
        <w:rPr>
          <w:lang w:val="ca-ES"/>
        </w:rPr>
      </w:pPr>
    </w:p>
    <w:p w14:paraId="78FC8B9D" w14:textId="77777777" w:rsidR="003301AD" w:rsidRPr="001C49F2" w:rsidRDefault="003301AD" w:rsidP="003301AD">
      <w:pPr>
        <w:rPr>
          <w:lang w:val="ca-ES"/>
        </w:rPr>
      </w:pPr>
      <w:r w:rsidRPr="001C49F2">
        <w:rPr>
          <w:noProof/>
          <w:lang w:val="ca-ES"/>
          <w14:ligatures w14:val="standardContextual"/>
        </w:rPr>
        <mc:AlternateContent>
          <mc:Choice Requires="wps">
            <w:drawing>
              <wp:anchor distT="0" distB="0" distL="114300" distR="114300" simplePos="0" relativeHeight="251658242" behindDoc="0" locked="0" layoutInCell="1" allowOverlap="1" wp14:anchorId="51552FE1" wp14:editId="1628753B">
                <wp:simplePos x="0" y="0"/>
                <wp:positionH relativeFrom="column">
                  <wp:posOffset>-504825</wp:posOffset>
                </wp:positionH>
                <wp:positionV relativeFrom="paragraph">
                  <wp:posOffset>217805</wp:posOffset>
                </wp:positionV>
                <wp:extent cx="657225" cy="0"/>
                <wp:effectExtent l="0" t="19050" r="47625" b="38100"/>
                <wp:wrapNone/>
                <wp:docPr id="987177016" name="Conector recto 987177016"/>
                <wp:cNvGraphicFramePr/>
                <a:graphic xmlns:a="http://schemas.openxmlformats.org/drawingml/2006/main">
                  <a:graphicData uri="http://schemas.microsoft.com/office/word/2010/wordprocessingShape">
                    <wps:wsp>
                      <wps:cNvCnPr/>
                      <wps:spPr>
                        <a:xfrm>
                          <a:off x="0" y="0"/>
                          <a:ext cx="65722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3B176473">
              <v:line id="Conector recto 98717701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hite [3212]" strokeweight="4.5pt" from="-39.75pt,17.15pt" to="12pt,17.15pt" w14:anchorId="7754B3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">
                <v:stroke joinstyle="miter"/>
              </v:line>
            </w:pict>
          </mc:Fallback>
        </mc:AlternateContent>
      </w:r>
    </w:p>
    <w:p w14:paraId="0B8510F5" w14:textId="77777777" w:rsidR="003301AD" w:rsidRPr="001C49F2" w:rsidRDefault="003301AD" w:rsidP="003301AD">
      <w:pPr>
        <w:rPr>
          <w:lang w:val="ca-ES"/>
        </w:rPr>
      </w:pPr>
    </w:p>
    <w:p w14:paraId="0AE8317E" w14:textId="77777777" w:rsidR="003301AD" w:rsidRPr="001C49F2" w:rsidRDefault="003301AD" w:rsidP="003301AD">
      <w:pPr>
        <w:tabs>
          <w:tab w:val="left" w:pos="7470"/>
        </w:tabs>
        <w:rPr>
          <w:lang w:val="ca-ES"/>
        </w:rPr>
      </w:pPr>
      <w:r w:rsidRPr="001C49F2">
        <w:rPr>
          <w:lang w:val="ca-ES"/>
        </w:rPr>
        <w:tab/>
      </w:r>
    </w:p>
    <w:p w14:paraId="08BF61E1" w14:textId="7580EBB9" w:rsidR="003301AD" w:rsidRPr="001C49F2" w:rsidRDefault="003301AD" w:rsidP="003301AD">
      <w:pPr>
        <w:jc w:val="right"/>
        <w:rPr>
          <w:lang w:val="ca-ES"/>
        </w:rPr>
      </w:pPr>
    </w:p>
    <w:p w14:paraId="32C5E51F" w14:textId="77777777" w:rsidR="00B03821" w:rsidRDefault="00B03821" w:rsidP="003301AD">
      <w:pPr>
        <w:spacing w:after="160" w:line="259" w:lineRule="auto"/>
        <w:contextualSpacing w:val="0"/>
        <w:rPr>
          <w:rFonts w:ascii="Open Sans" w:hAnsi="Open Sans" w:cs="Open Sans"/>
          <w:color w:val="0075FF"/>
          <w:sz w:val="44"/>
          <w:szCs w:val="44"/>
          <w:lang w:val="ca-ES"/>
        </w:rPr>
      </w:pPr>
    </w:p>
    <w:p w14:paraId="35C23E2A" w14:textId="6DE01FC0" w:rsidR="007B4B87" w:rsidRDefault="001A4334" w:rsidP="003301AD">
      <w:pPr>
        <w:spacing w:after="160" w:line="259" w:lineRule="auto"/>
        <w:contextualSpacing w:val="0"/>
        <w:rPr>
          <w:rFonts w:ascii="Open Sans" w:hAnsi="Open Sans" w:cs="Open Sans"/>
          <w:color w:val="0075FF"/>
          <w:sz w:val="44"/>
          <w:szCs w:val="44"/>
          <w:lang w:val="ca-ES"/>
        </w:rPr>
      </w:pPr>
      <w:r w:rsidRPr="001C49F2">
        <w:rPr>
          <w:noProof/>
          <w:lang w:val="ca-ES"/>
          <w14:ligatures w14:val="standardContextual"/>
        </w:rPr>
        <w:drawing>
          <wp:anchor distT="0" distB="0" distL="114300" distR="114300" simplePos="0" relativeHeight="251658243" behindDoc="1" locked="0" layoutInCell="1" allowOverlap="1" wp14:anchorId="365F0579" wp14:editId="7E42DD7A">
            <wp:simplePos x="0" y="0"/>
            <wp:positionH relativeFrom="margin">
              <wp:align>center</wp:align>
            </wp:positionH>
            <wp:positionV relativeFrom="paragraph">
              <wp:posOffset>368935</wp:posOffset>
            </wp:positionV>
            <wp:extent cx="1947545" cy="457200"/>
            <wp:effectExtent l="0" t="0" r="0" b="0"/>
            <wp:wrapNone/>
            <wp:docPr id="1691222829" name="Imagen 1691222829" descr="Ico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22829" name="Imagen 11" descr="Icon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7545" cy="457200"/>
                    </a:xfrm>
                    <a:prstGeom prst="rect">
                      <a:avLst/>
                    </a:prstGeom>
                  </pic:spPr>
                </pic:pic>
              </a:graphicData>
            </a:graphic>
            <wp14:sizeRelH relativeFrom="margin">
              <wp14:pctWidth>0</wp14:pctWidth>
            </wp14:sizeRelH>
            <wp14:sizeRelV relativeFrom="margin">
              <wp14:pctHeight>0</wp14:pctHeight>
            </wp14:sizeRelV>
          </wp:anchor>
        </w:drawing>
      </w:r>
    </w:p>
    <w:p w14:paraId="20319BE0" w14:textId="3D27AA6F" w:rsidR="003301AD" w:rsidRPr="005162E7" w:rsidRDefault="003301AD" w:rsidP="003301AD">
      <w:pPr>
        <w:spacing w:after="160" w:line="259" w:lineRule="auto"/>
        <w:contextualSpacing w:val="0"/>
        <w:rPr>
          <w:rFonts w:ascii="Open Sans" w:hAnsi="Open Sans" w:cs="Open Sans"/>
          <w:color w:val="0075FF"/>
          <w:sz w:val="44"/>
          <w:szCs w:val="44"/>
          <w:lang w:val="ca-ES"/>
        </w:rPr>
      </w:pPr>
      <w:r w:rsidRPr="005162E7">
        <w:rPr>
          <w:rFonts w:ascii="Open Sans" w:hAnsi="Open Sans" w:cs="Open Sans"/>
          <w:noProof/>
          <w:color w:val="0075FF"/>
          <w:sz w:val="44"/>
          <w:szCs w:val="44"/>
          <w:lang w:val="ca-ES"/>
          <w14:ligatures w14:val="standardContextual"/>
        </w:rPr>
        <w:lastRenderedPageBreak/>
        <mc:AlternateContent>
          <mc:Choice Requires="wps">
            <w:drawing>
              <wp:anchor distT="0" distB="0" distL="114300" distR="114300" simplePos="0" relativeHeight="251658244" behindDoc="0" locked="0" layoutInCell="1" allowOverlap="1" wp14:anchorId="1D73E864" wp14:editId="02A71362">
                <wp:simplePos x="0" y="0"/>
                <wp:positionH relativeFrom="column">
                  <wp:posOffset>12065</wp:posOffset>
                </wp:positionH>
                <wp:positionV relativeFrom="paragraph">
                  <wp:posOffset>503555</wp:posOffset>
                </wp:positionV>
                <wp:extent cx="412750" cy="6350"/>
                <wp:effectExtent l="0" t="19050" r="44450" b="50800"/>
                <wp:wrapNone/>
                <wp:docPr id="601334209" name="Conector recto 601334209"/>
                <wp:cNvGraphicFramePr/>
                <a:graphic xmlns:a="http://schemas.openxmlformats.org/drawingml/2006/main">
                  <a:graphicData uri="http://schemas.microsoft.com/office/word/2010/wordprocessingShape">
                    <wps:wsp>
                      <wps:cNvCnPr/>
                      <wps:spPr>
                        <a:xfrm>
                          <a:off x="0" y="0"/>
                          <a:ext cx="412750" cy="6350"/>
                        </a:xfrm>
                        <a:prstGeom prst="line">
                          <a:avLst/>
                        </a:prstGeom>
                        <a:ln w="571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3D2B43FC">
              <v:line id="Conector recto 601334209"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4.5pt" from=".95pt,39.65pt" to="33.45pt,40.15pt" w14:anchorId="762A25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">
                <v:stroke joinstyle="miter"/>
              </v:line>
            </w:pict>
          </mc:Fallback>
        </mc:AlternateContent>
      </w:r>
      <w:r w:rsidRPr="005162E7">
        <w:rPr>
          <w:rFonts w:ascii="Open Sans" w:hAnsi="Open Sans" w:cs="Open Sans"/>
          <w:color w:val="0075FF"/>
          <w:sz w:val="44"/>
          <w:szCs w:val="44"/>
          <w:lang w:val="ca-ES"/>
        </w:rPr>
        <w:t>Agraïments</w:t>
      </w:r>
    </w:p>
    <w:p w14:paraId="2A359F77" w14:textId="77777777" w:rsidR="003301AD" w:rsidRPr="001C49F2" w:rsidRDefault="003301AD" w:rsidP="003301AD">
      <w:pPr>
        <w:spacing w:after="160" w:line="259" w:lineRule="auto"/>
        <w:contextualSpacing w:val="0"/>
        <w:rPr>
          <w:rFonts w:ascii="Wallop" w:hAnsi="Wallop" w:cs="Open Sans"/>
          <w:color w:val="0075FF"/>
          <w:sz w:val="44"/>
          <w:szCs w:val="44"/>
          <w:lang w:val="ca-ES"/>
        </w:rPr>
      </w:pPr>
    </w:p>
    <w:p w14:paraId="329B2501" w14:textId="77777777" w:rsidR="000E6F7D" w:rsidRDefault="000E6F7D" w:rsidP="000E6F7D">
      <w:pPr>
        <w:spacing w:after="160" w:line="256" w:lineRule="auto"/>
        <w:jc w:val="both"/>
        <w:rPr>
          <w:rFonts w:ascii="Open Sans" w:hAnsi="Open Sans" w:cs="Open Sans"/>
          <w:sz w:val="22"/>
          <w:szCs w:val="22"/>
          <w:lang w:val="ca-ES"/>
        </w:rPr>
      </w:pPr>
      <w:r>
        <w:rPr>
          <w:rFonts w:ascii="Open Sans" w:hAnsi="Open Sans" w:cs="Open Sans"/>
          <w:sz w:val="22"/>
          <w:szCs w:val="22"/>
          <w:lang w:val="ca-ES"/>
        </w:rPr>
        <w:t xml:space="preserve">Aquest document és fruit d’un procés </w:t>
      </w:r>
      <w:proofErr w:type="spellStart"/>
      <w:r>
        <w:rPr>
          <w:rFonts w:ascii="Open Sans" w:hAnsi="Open Sans" w:cs="Open Sans"/>
          <w:sz w:val="22"/>
          <w:szCs w:val="22"/>
          <w:lang w:val="ca-ES"/>
        </w:rPr>
        <w:t>col·laboratiu</w:t>
      </w:r>
      <w:proofErr w:type="spellEnd"/>
      <w:r>
        <w:rPr>
          <w:rFonts w:ascii="Open Sans" w:hAnsi="Open Sans" w:cs="Open Sans"/>
          <w:sz w:val="22"/>
          <w:szCs w:val="22"/>
          <w:lang w:val="ca-ES"/>
        </w:rPr>
        <w:t xml:space="preserve"> d’anàlisi, reflexió i diàleg, amb l’objectiu d’impulsar l’elaboració d’una política tipus d’identificació i signatura electrònica per a les administracions locals, en el marc de la normativa vigent en matèria d’Administració digital. </w:t>
      </w:r>
    </w:p>
    <w:p w14:paraId="5520A91E" w14:textId="77777777" w:rsidR="000E6F7D" w:rsidRDefault="000E6F7D" w:rsidP="000E6F7D">
      <w:pPr>
        <w:spacing w:after="160" w:line="256" w:lineRule="auto"/>
        <w:jc w:val="both"/>
        <w:rPr>
          <w:rFonts w:ascii="Open Sans" w:hAnsi="Open Sans" w:cs="Open Sans"/>
          <w:sz w:val="22"/>
          <w:szCs w:val="22"/>
          <w:lang w:val="ca-ES"/>
        </w:rPr>
      </w:pPr>
    </w:p>
    <w:p w14:paraId="04E7600C" w14:textId="77777777" w:rsidR="000E6F7D" w:rsidRDefault="000E6F7D" w:rsidP="000E6F7D">
      <w:pPr>
        <w:spacing w:after="160" w:line="256" w:lineRule="auto"/>
        <w:jc w:val="both"/>
        <w:rPr>
          <w:rFonts w:ascii="Open Sans" w:hAnsi="Open Sans" w:cs="Open Sans"/>
          <w:sz w:val="22"/>
          <w:szCs w:val="22"/>
          <w:lang w:val="ca-ES"/>
        </w:rPr>
      </w:pPr>
      <w:r>
        <w:rPr>
          <w:rFonts w:ascii="Open Sans" w:hAnsi="Open Sans" w:cs="Open Sans"/>
          <w:sz w:val="22"/>
          <w:szCs w:val="22"/>
          <w:lang w:val="ca-ES"/>
        </w:rPr>
        <w:t>En concret, aquesta iniciativa ha estat desenvolupada en el grup de treball que es va constituir per avançar en el desplegament de l’Agenda Digital dels Municipis de Catalunya, que s’integra dins de l’Estratègia del municipi digital que ha impulsat Localret, amb la finalitat d’acompanyar els ajuntaments en la seva transformació digital.</w:t>
      </w:r>
    </w:p>
    <w:p w14:paraId="5E1CD4EB" w14:textId="77777777" w:rsidR="000E6F7D" w:rsidRDefault="000E6F7D" w:rsidP="000E6F7D">
      <w:pPr>
        <w:spacing w:after="160" w:line="256" w:lineRule="auto"/>
        <w:jc w:val="both"/>
        <w:rPr>
          <w:rFonts w:ascii="Open Sans" w:hAnsi="Open Sans" w:cs="Open Sans"/>
          <w:sz w:val="22"/>
          <w:szCs w:val="22"/>
          <w:lang w:val="ca-ES"/>
        </w:rPr>
      </w:pPr>
    </w:p>
    <w:p w14:paraId="3B5C672E" w14:textId="77777777" w:rsidR="000E6F7D" w:rsidRDefault="000E6F7D" w:rsidP="000E6F7D">
      <w:pPr>
        <w:spacing w:after="160" w:line="256" w:lineRule="auto"/>
        <w:jc w:val="both"/>
        <w:rPr>
          <w:rFonts w:ascii="Open Sans" w:hAnsi="Open Sans" w:cs="Open Sans"/>
          <w:sz w:val="22"/>
          <w:szCs w:val="22"/>
          <w:lang w:val="ca-ES"/>
        </w:rPr>
      </w:pPr>
      <w:r>
        <w:rPr>
          <w:rFonts w:ascii="Open Sans" w:hAnsi="Open Sans" w:cs="Open Sans"/>
          <w:sz w:val="22"/>
          <w:szCs w:val="22"/>
          <w:lang w:val="ca-ES"/>
        </w:rPr>
        <w:t>La política tipus d’identificació i signatura electrònica desplega el contingut de l’Eix 1 de l’Agenda, que fa referència a l’Administració i els Serveis Públics Intel·ligents.</w:t>
      </w:r>
    </w:p>
    <w:p w14:paraId="78E0F725" w14:textId="77777777" w:rsidR="000E6F7D" w:rsidRDefault="000E6F7D" w:rsidP="000E6F7D">
      <w:pPr>
        <w:spacing w:after="160" w:line="256" w:lineRule="auto"/>
        <w:jc w:val="both"/>
        <w:rPr>
          <w:rFonts w:ascii="Open Sans" w:hAnsi="Open Sans" w:cs="Open Sans"/>
          <w:sz w:val="22"/>
          <w:szCs w:val="22"/>
          <w:lang w:val="ca-ES"/>
        </w:rPr>
      </w:pPr>
    </w:p>
    <w:p w14:paraId="62EF19BD" w14:textId="77777777" w:rsidR="000E6F7D" w:rsidRDefault="000E6F7D" w:rsidP="000E6F7D">
      <w:pPr>
        <w:spacing w:after="160" w:line="256" w:lineRule="auto"/>
        <w:jc w:val="both"/>
        <w:rPr>
          <w:rFonts w:ascii="Open Sans" w:hAnsi="Open Sans" w:cs="Open Sans"/>
          <w:sz w:val="22"/>
          <w:szCs w:val="22"/>
          <w:lang w:val="ca-ES"/>
        </w:rPr>
      </w:pPr>
      <w:r>
        <w:rPr>
          <w:rFonts w:ascii="Open Sans" w:hAnsi="Open Sans" w:cs="Open Sans"/>
          <w:sz w:val="22"/>
          <w:szCs w:val="22"/>
          <w:lang w:val="ca-ES"/>
        </w:rPr>
        <w:t>Com a resultat d’aquests treballs, s’han elaborat quatre documents, orientats a ordenar el desplegament dels sistemes d’identificació i signatura electrònica en l’àmbit municipal:</w:t>
      </w:r>
    </w:p>
    <w:p w14:paraId="09BB5330" w14:textId="77777777" w:rsidR="000E6F7D" w:rsidRDefault="000E6F7D" w:rsidP="000E6F7D">
      <w:pPr>
        <w:pStyle w:val="Prrafodelista"/>
        <w:numPr>
          <w:ilvl w:val="0"/>
          <w:numId w:val="37"/>
        </w:numPr>
        <w:spacing w:after="160" w:line="256" w:lineRule="auto"/>
        <w:rPr>
          <w:rFonts w:cs="Open Sans"/>
          <w:szCs w:val="22"/>
        </w:rPr>
      </w:pPr>
      <w:r>
        <w:rPr>
          <w:rFonts w:cs="Open Sans"/>
          <w:szCs w:val="22"/>
        </w:rPr>
        <w:t>Model de política d’identificació i signatura electrònica – persones interessades.</w:t>
      </w:r>
    </w:p>
    <w:p w14:paraId="7272FEA6" w14:textId="77777777" w:rsidR="000E6F7D" w:rsidRDefault="000E6F7D" w:rsidP="000E6F7D">
      <w:pPr>
        <w:pStyle w:val="Prrafodelista"/>
        <w:numPr>
          <w:ilvl w:val="0"/>
          <w:numId w:val="37"/>
        </w:numPr>
        <w:spacing w:after="160" w:line="256" w:lineRule="auto"/>
        <w:rPr>
          <w:rFonts w:cs="Open Sans"/>
          <w:szCs w:val="22"/>
        </w:rPr>
      </w:pPr>
      <w:r>
        <w:rPr>
          <w:rFonts w:cs="Open Sans"/>
          <w:szCs w:val="22"/>
        </w:rPr>
        <w:t>Model de política d’identificació i signatura electrònica – autoritats i empleats públics.</w:t>
      </w:r>
    </w:p>
    <w:p w14:paraId="40A01892" w14:textId="77777777" w:rsidR="000E6F7D" w:rsidRDefault="000E6F7D" w:rsidP="000E6F7D">
      <w:pPr>
        <w:pStyle w:val="Prrafodelista"/>
        <w:numPr>
          <w:ilvl w:val="0"/>
          <w:numId w:val="37"/>
        </w:numPr>
        <w:spacing w:after="160" w:line="256" w:lineRule="auto"/>
        <w:rPr>
          <w:rFonts w:cs="Open Sans"/>
          <w:szCs w:val="22"/>
        </w:rPr>
      </w:pPr>
      <w:r>
        <w:rPr>
          <w:rFonts w:cs="Open Sans"/>
          <w:szCs w:val="22"/>
        </w:rPr>
        <w:t>Guia explicativa dels models de polítiques d’identificació i signatura.</w:t>
      </w:r>
    </w:p>
    <w:p w14:paraId="58DB7307" w14:textId="77777777" w:rsidR="000E6F7D" w:rsidRDefault="000E6F7D" w:rsidP="000E6F7D">
      <w:pPr>
        <w:pStyle w:val="Prrafodelista"/>
        <w:numPr>
          <w:ilvl w:val="0"/>
          <w:numId w:val="37"/>
        </w:numPr>
        <w:spacing w:after="160" w:line="256" w:lineRule="auto"/>
        <w:rPr>
          <w:rFonts w:cs="Open Sans"/>
          <w:szCs w:val="22"/>
        </w:rPr>
      </w:pPr>
      <w:r>
        <w:rPr>
          <w:rFonts w:cs="Open Sans"/>
          <w:szCs w:val="22"/>
        </w:rPr>
        <w:t>Model de resolució de creació de segell electrònic.</w:t>
      </w:r>
    </w:p>
    <w:p w14:paraId="75D8B326" w14:textId="77777777" w:rsidR="000E6F7D" w:rsidRDefault="000E6F7D" w:rsidP="000E6F7D">
      <w:pPr>
        <w:spacing w:after="160" w:line="256" w:lineRule="auto"/>
        <w:jc w:val="both"/>
        <w:rPr>
          <w:rFonts w:ascii="Open Sans" w:hAnsi="Open Sans" w:cs="Open Sans"/>
          <w:sz w:val="22"/>
          <w:szCs w:val="22"/>
          <w:lang w:val="ca-ES"/>
        </w:rPr>
      </w:pPr>
      <w:r>
        <w:rPr>
          <w:rFonts w:ascii="Open Sans" w:hAnsi="Open Sans" w:cs="Open Sans"/>
          <w:sz w:val="22"/>
          <w:szCs w:val="22"/>
          <w:lang w:val="ca-ES"/>
        </w:rPr>
        <w:t xml:space="preserve">Volem agrair la participació i la contribució de les persones professionals de l'Ajuntament de Sant Feliu de Llobregat, Ajuntament de Manlleu, Diputació de Tarragona i Generalitat de Catalunya, la col·laboració de l'Ignacio </w:t>
      </w:r>
      <w:proofErr w:type="spellStart"/>
      <w:r>
        <w:rPr>
          <w:rFonts w:ascii="Open Sans" w:hAnsi="Open Sans" w:cs="Open Sans"/>
          <w:sz w:val="22"/>
          <w:szCs w:val="22"/>
          <w:lang w:val="ca-ES"/>
        </w:rPr>
        <w:t>Alamillo</w:t>
      </w:r>
      <w:proofErr w:type="spellEnd"/>
      <w:r>
        <w:rPr>
          <w:rFonts w:ascii="Open Sans" w:hAnsi="Open Sans" w:cs="Open Sans"/>
          <w:sz w:val="22"/>
          <w:szCs w:val="22"/>
          <w:lang w:val="ca-ES"/>
        </w:rPr>
        <w:t xml:space="preserve"> Domingo, així com la complicitat del Consorci Administració Oberta de Catalunya.</w:t>
      </w:r>
    </w:p>
    <w:p w14:paraId="227355C2" w14:textId="77777777" w:rsidR="000E6F7D" w:rsidRDefault="000E6F7D" w:rsidP="000E6F7D">
      <w:pPr>
        <w:spacing w:after="160" w:line="256" w:lineRule="auto"/>
        <w:jc w:val="both"/>
        <w:rPr>
          <w:rFonts w:ascii="Open Sans" w:hAnsi="Open Sans" w:cs="Open Sans"/>
          <w:sz w:val="22"/>
          <w:szCs w:val="22"/>
          <w:lang w:val="ca-ES"/>
        </w:rPr>
      </w:pPr>
    </w:p>
    <w:p w14:paraId="3DADBA5C" w14:textId="17F13516" w:rsidR="000E6F7D" w:rsidRDefault="000E6F7D" w:rsidP="000E6F7D">
      <w:pPr>
        <w:spacing w:after="160" w:line="256" w:lineRule="auto"/>
        <w:jc w:val="right"/>
        <w:rPr>
          <w:rFonts w:ascii="Open Sans" w:hAnsi="Open Sans" w:cs="Open Sans"/>
          <w:sz w:val="22"/>
          <w:szCs w:val="22"/>
          <w:lang w:val="ca-ES"/>
        </w:rPr>
      </w:pPr>
      <w:r>
        <w:rPr>
          <w:rFonts w:ascii="Open Sans" w:hAnsi="Open Sans" w:cs="Open Sans"/>
          <w:sz w:val="22"/>
          <w:szCs w:val="22"/>
          <w:lang w:val="ca-ES"/>
        </w:rPr>
        <w:t>Data d’elaboració: Abril de 2024</w:t>
      </w:r>
    </w:p>
    <w:p w14:paraId="0C230311" w14:textId="77777777" w:rsidR="00B7385B" w:rsidRDefault="00B7385B" w:rsidP="003301AD">
      <w:pPr>
        <w:spacing w:after="160" w:line="259" w:lineRule="auto"/>
        <w:contextualSpacing w:val="0"/>
        <w:jc w:val="right"/>
        <w:rPr>
          <w:rFonts w:ascii="Open Sans" w:hAnsi="Open Sans" w:cs="Open Sans"/>
          <w:color w:val="0075FF"/>
          <w:sz w:val="48"/>
          <w:szCs w:val="48"/>
          <w:lang w:val="ca-ES"/>
        </w:rPr>
      </w:pPr>
    </w:p>
    <w:p w14:paraId="4EC14D3B" w14:textId="77777777" w:rsidR="00B7385B" w:rsidRDefault="00B7385B">
      <w:pPr>
        <w:spacing w:after="160" w:line="259" w:lineRule="auto"/>
        <w:contextualSpacing w:val="0"/>
        <w:rPr>
          <w:rFonts w:ascii="Open Sans" w:hAnsi="Open Sans" w:cs="Open Sans"/>
          <w:color w:val="0075FF"/>
          <w:sz w:val="48"/>
          <w:szCs w:val="48"/>
          <w:lang w:val="ca-ES"/>
        </w:rPr>
      </w:pPr>
      <w:r>
        <w:rPr>
          <w:rFonts w:ascii="Open Sans" w:hAnsi="Open Sans" w:cs="Open Sans"/>
          <w:color w:val="0075FF"/>
          <w:sz w:val="48"/>
          <w:szCs w:val="48"/>
          <w:lang w:val="ca-ES"/>
        </w:rPr>
        <w:br w:type="page"/>
      </w:r>
    </w:p>
    <w:sdt>
      <w:sdtPr>
        <w:rPr>
          <w:rFonts w:asciiTheme="minorHAnsi" w:eastAsiaTheme="minorEastAsia" w:hAnsiTheme="minorHAnsi" w:cstheme="minorBidi"/>
          <w:color w:val="000000" w:themeColor="text1"/>
          <w:sz w:val="24"/>
          <w:szCs w:val="24"/>
          <w:lang w:val="es-ES" w:eastAsia="ja-JP"/>
        </w:rPr>
        <w:id w:val="417518024"/>
        <w:docPartObj>
          <w:docPartGallery w:val="Table of Contents"/>
          <w:docPartUnique/>
        </w:docPartObj>
      </w:sdtPr>
      <w:sdtEndPr>
        <w:rPr>
          <w:b/>
          <w:bCs/>
        </w:rPr>
      </w:sdtEndPr>
      <w:sdtContent>
        <w:p w14:paraId="29B219EF" w14:textId="3B9BDF35" w:rsidR="0015027B" w:rsidRDefault="00C20EB5" w:rsidP="00B21463">
          <w:pPr>
            <w:pStyle w:val="TtuloTDC"/>
          </w:pPr>
          <w:r>
            <w:t>Índex</w:t>
          </w:r>
        </w:p>
        <w:p w14:paraId="641DE3AF" w14:textId="70F36E32" w:rsidR="00E55872" w:rsidRDefault="0015027B">
          <w:pPr>
            <w:pStyle w:val="TDC1"/>
            <w:rPr>
              <w:rFonts w:asciiTheme="minorHAnsi" w:eastAsiaTheme="minorEastAsia" w:hAnsiTheme="minorHAnsi"/>
              <w:noProof/>
              <w:color w:val="auto"/>
              <w:kern w:val="2"/>
              <w:sz w:val="22"/>
              <w:szCs w:val="22"/>
              <w:lang w:val="ca-ES" w:eastAsia="ca-ES"/>
              <w14:ligatures w14:val="standardContextual"/>
            </w:rPr>
          </w:pPr>
          <w:r>
            <w:fldChar w:fldCharType="begin"/>
          </w:r>
          <w:r>
            <w:instrText xml:space="preserve"> TOC \o "1-3" \h \z \u </w:instrText>
          </w:r>
          <w:r>
            <w:fldChar w:fldCharType="separate"/>
          </w:r>
          <w:hyperlink w:anchor="_Toc163485843" w:history="1">
            <w:r w:rsidR="00E55872" w:rsidRPr="00357E54">
              <w:rPr>
                <w:rStyle w:val="Hipervnculo"/>
                <w:noProof/>
              </w:rPr>
              <w:t>1.</w:t>
            </w:r>
            <w:r w:rsidR="00E55872">
              <w:rPr>
                <w:rFonts w:asciiTheme="minorHAnsi" w:eastAsiaTheme="minorEastAsia" w:hAnsiTheme="minorHAnsi"/>
                <w:noProof/>
                <w:color w:val="auto"/>
                <w:kern w:val="2"/>
                <w:sz w:val="22"/>
                <w:szCs w:val="22"/>
                <w:lang w:val="ca-ES" w:eastAsia="ca-ES"/>
                <w14:ligatures w14:val="standardContextual"/>
              </w:rPr>
              <w:tab/>
            </w:r>
            <w:r w:rsidR="00E55872" w:rsidRPr="00357E54">
              <w:rPr>
                <w:rStyle w:val="Hipervnculo"/>
                <w:noProof/>
              </w:rPr>
              <w:t>Introducció</w:t>
            </w:r>
            <w:r w:rsidR="00E55872">
              <w:rPr>
                <w:noProof/>
                <w:webHidden/>
              </w:rPr>
              <w:tab/>
            </w:r>
            <w:r w:rsidR="00E55872">
              <w:rPr>
                <w:noProof/>
                <w:webHidden/>
              </w:rPr>
              <w:fldChar w:fldCharType="begin"/>
            </w:r>
            <w:r w:rsidR="00E55872">
              <w:rPr>
                <w:noProof/>
                <w:webHidden/>
              </w:rPr>
              <w:instrText xml:space="preserve"> PAGEREF _Toc163485843 \h </w:instrText>
            </w:r>
            <w:r w:rsidR="00E55872">
              <w:rPr>
                <w:noProof/>
                <w:webHidden/>
              </w:rPr>
            </w:r>
            <w:r w:rsidR="00E55872">
              <w:rPr>
                <w:noProof/>
                <w:webHidden/>
              </w:rPr>
              <w:fldChar w:fldCharType="separate"/>
            </w:r>
            <w:r w:rsidR="00E55872">
              <w:rPr>
                <w:noProof/>
                <w:webHidden/>
              </w:rPr>
              <w:t>1</w:t>
            </w:r>
            <w:r w:rsidR="00E55872">
              <w:rPr>
                <w:noProof/>
                <w:webHidden/>
              </w:rPr>
              <w:fldChar w:fldCharType="end"/>
            </w:r>
          </w:hyperlink>
        </w:p>
        <w:p w14:paraId="69B48D8F" w14:textId="2C91FA65" w:rsidR="00E55872" w:rsidRDefault="00000000">
          <w:pPr>
            <w:pStyle w:val="TDC1"/>
            <w:rPr>
              <w:rFonts w:asciiTheme="minorHAnsi" w:eastAsiaTheme="minorEastAsia" w:hAnsiTheme="minorHAnsi"/>
              <w:noProof/>
              <w:color w:val="auto"/>
              <w:kern w:val="2"/>
              <w:sz w:val="22"/>
              <w:szCs w:val="22"/>
              <w:lang w:val="ca-ES" w:eastAsia="ca-ES"/>
              <w14:ligatures w14:val="standardContextual"/>
            </w:rPr>
          </w:pPr>
          <w:hyperlink w:anchor="_Toc163485844" w:history="1">
            <w:r w:rsidR="00E55872" w:rsidRPr="00357E54">
              <w:rPr>
                <w:rStyle w:val="Hipervnculo"/>
                <w:noProof/>
              </w:rPr>
              <w:t>2.</w:t>
            </w:r>
            <w:r w:rsidR="00E55872">
              <w:rPr>
                <w:rFonts w:asciiTheme="minorHAnsi" w:eastAsiaTheme="minorEastAsia" w:hAnsiTheme="minorHAnsi"/>
                <w:noProof/>
                <w:color w:val="auto"/>
                <w:kern w:val="2"/>
                <w:sz w:val="22"/>
                <w:szCs w:val="22"/>
                <w:lang w:val="ca-ES" w:eastAsia="ca-ES"/>
                <w14:ligatures w14:val="standardContextual"/>
              </w:rPr>
              <w:tab/>
            </w:r>
            <w:r w:rsidR="00E55872" w:rsidRPr="00357E54">
              <w:rPr>
                <w:rStyle w:val="Hipervnculo"/>
                <w:noProof/>
              </w:rPr>
              <w:t>Àmbit subjectiu</w:t>
            </w:r>
            <w:r w:rsidR="00E55872">
              <w:rPr>
                <w:noProof/>
                <w:webHidden/>
              </w:rPr>
              <w:tab/>
            </w:r>
            <w:r w:rsidR="00E55872">
              <w:rPr>
                <w:noProof/>
                <w:webHidden/>
              </w:rPr>
              <w:fldChar w:fldCharType="begin"/>
            </w:r>
            <w:r w:rsidR="00E55872">
              <w:rPr>
                <w:noProof/>
                <w:webHidden/>
              </w:rPr>
              <w:instrText xml:space="preserve"> PAGEREF _Toc163485844 \h </w:instrText>
            </w:r>
            <w:r w:rsidR="00E55872">
              <w:rPr>
                <w:noProof/>
                <w:webHidden/>
              </w:rPr>
            </w:r>
            <w:r w:rsidR="00E55872">
              <w:rPr>
                <w:noProof/>
                <w:webHidden/>
              </w:rPr>
              <w:fldChar w:fldCharType="separate"/>
            </w:r>
            <w:r w:rsidR="00E55872">
              <w:rPr>
                <w:noProof/>
                <w:webHidden/>
              </w:rPr>
              <w:t>2</w:t>
            </w:r>
            <w:r w:rsidR="00E55872">
              <w:rPr>
                <w:noProof/>
                <w:webHidden/>
              </w:rPr>
              <w:fldChar w:fldCharType="end"/>
            </w:r>
          </w:hyperlink>
        </w:p>
        <w:p w14:paraId="4EA790BF" w14:textId="138E3E7B" w:rsidR="00E55872" w:rsidRDefault="00000000">
          <w:pPr>
            <w:pStyle w:val="TDC1"/>
            <w:rPr>
              <w:rFonts w:asciiTheme="minorHAnsi" w:eastAsiaTheme="minorEastAsia" w:hAnsiTheme="minorHAnsi"/>
              <w:noProof/>
              <w:color w:val="auto"/>
              <w:kern w:val="2"/>
              <w:sz w:val="22"/>
              <w:szCs w:val="22"/>
              <w:lang w:val="ca-ES" w:eastAsia="ca-ES"/>
              <w14:ligatures w14:val="standardContextual"/>
            </w:rPr>
          </w:pPr>
          <w:hyperlink w:anchor="_Toc163485845" w:history="1">
            <w:r w:rsidR="00E55872" w:rsidRPr="00357E54">
              <w:rPr>
                <w:rStyle w:val="Hipervnculo"/>
                <w:noProof/>
              </w:rPr>
              <w:t>3.</w:t>
            </w:r>
            <w:r w:rsidR="00E55872">
              <w:rPr>
                <w:rFonts w:asciiTheme="minorHAnsi" w:eastAsiaTheme="minorEastAsia" w:hAnsiTheme="minorHAnsi"/>
                <w:noProof/>
                <w:color w:val="auto"/>
                <w:kern w:val="2"/>
                <w:sz w:val="22"/>
                <w:szCs w:val="22"/>
                <w:lang w:val="ca-ES" w:eastAsia="ca-ES"/>
                <w14:ligatures w14:val="standardContextual"/>
              </w:rPr>
              <w:tab/>
            </w:r>
            <w:r w:rsidR="00E55872" w:rsidRPr="00357E54">
              <w:rPr>
                <w:rStyle w:val="Hipervnculo"/>
                <w:noProof/>
              </w:rPr>
              <w:t>Identificació electrònica</w:t>
            </w:r>
            <w:r w:rsidR="00E55872">
              <w:rPr>
                <w:noProof/>
                <w:webHidden/>
              </w:rPr>
              <w:tab/>
            </w:r>
            <w:r w:rsidR="00E55872">
              <w:rPr>
                <w:noProof/>
                <w:webHidden/>
              </w:rPr>
              <w:fldChar w:fldCharType="begin"/>
            </w:r>
            <w:r w:rsidR="00E55872">
              <w:rPr>
                <w:noProof/>
                <w:webHidden/>
              </w:rPr>
              <w:instrText xml:space="preserve"> PAGEREF _Toc163485845 \h </w:instrText>
            </w:r>
            <w:r w:rsidR="00E55872">
              <w:rPr>
                <w:noProof/>
                <w:webHidden/>
              </w:rPr>
            </w:r>
            <w:r w:rsidR="00E55872">
              <w:rPr>
                <w:noProof/>
                <w:webHidden/>
              </w:rPr>
              <w:fldChar w:fldCharType="separate"/>
            </w:r>
            <w:r w:rsidR="00E55872">
              <w:rPr>
                <w:noProof/>
                <w:webHidden/>
              </w:rPr>
              <w:t>3</w:t>
            </w:r>
            <w:r w:rsidR="00E55872">
              <w:rPr>
                <w:noProof/>
                <w:webHidden/>
              </w:rPr>
              <w:fldChar w:fldCharType="end"/>
            </w:r>
          </w:hyperlink>
        </w:p>
        <w:p w14:paraId="0D68DB83" w14:textId="5989701F" w:rsidR="00E55872" w:rsidRDefault="00000000">
          <w:pPr>
            <w:pStyle w:val="TDC1"/>
            <w:rPr>
              <w:rFonts w:asciiTheme="minorHAnsi" w:eastAsiaTheme="minorEastAsia" w:hAnsiTheme="minorHAnsi"/>
              <w:noProof/>
              <w:color w:val="auto"/>
              <w:kern w:val="2"/>
              <w:sz w:val="22"/>
              <w:szCs w:val="22"/>
              <w:lang w:val="ca-ES" w:eastAsia="ca-ES"/>
              <w14:ligatures w14:val="standardContextual"/>
            </w:rPr>
          </w:pPr>
          <w:hyperlink w:anchor="_Toc163485846" w:history="1">
            <w:r w:rsidR="00E55872" w:rsidRPr="00357E54">
              <w:rPr>
                <w:rStyle w:val="Hipervnculo"/>
                <w:noProof/>
              </w:rPr>
              <w:t>4.</w:t>
            </w:r>
            <w:r w:rsidR="00E55872">
              <w:rPr>
                <w:rFonts w:asciiTheme="minorHAnsi" w:eastAsiaTheme="minorEastAsia" w:hAnsiTheme="minorHAnsi"/>
                <w:noProof/>
                <w:color w:val="auto"/>
                <w:kern w:val="2"/>
                <w:sz w:val="22"/>
                <w:szCs w:val="22"/>
                <w:lang w:val="ca-ES" w:eastAsia="ca-ES"/>
                <w14:ligatures w14:val="standardContextual"/>
              </w:rPr>
              <w:tab/>
            </w:r>
            <w:r w:rsidR="00E55872" w:rsidRPr="00357E54">
              <w:rPr>
                <w:rStyle w:val="Hipervnculo"/>
                <w:noProof/>
              </w:rPr>
              <w:t>Signatura electrònica</w:t>
            </w:r>
            <w:r w:rsidR="00E55872">
              <w:rPr>
                <w:noProof/>
                <w:webHidden/>
              </w:rPr>
              <w:tab/>
            </w:r>
            <w:r w:rsidR="00E55872">
              <w:rPr>
                <w:noProof/>
                <w:webHidden/>
              </w:rPr>
              <w:fldChar w:fldCharType="begin"/>
            </w:r>
            <w:r w:rsidR="00E55872">
              <w:rPr>
                <w:noProof/>
                <w:webHidden/>
              </w:rPr>
              <w:instrText xml:space="preserve"> PAGEREF _Toc163485846 \h </w:instrText>
            </w:r>
            <w:r w:rsidR="00E55872">
              <w:rPr>
                <w:noProof/>
                <w:webHidden/>
              </w:rPr>
            </w:r>
            <w:r w:rsidR="00E55872">
              <w:rPr>
                <w:noProof/>
                <w:webHidden/>
              </w:rPr>
              <w:fldChar w:fldCharType="separate"/>
            </w:r>
            <w:r w:rsidR="00E55872">
              <w:rPr>
                <w:noProof/>
                <w:webHidden/>
              </w:rPr>
              <w:t>4</w:t>
            </w:r>
            <w:r w:rsidR="00E55872">
              <w:rPr>
                <w:noProof/>
                <w:webHidden/>
              </w:rPr>
              <w:fldChar w:fldCharType="end"/>
            </w:r>
          </w:hyperlink>
        </w:p>
        <w:p w14:paraId="0AB9E831" w14:textId="17E1FB7A" w:rsidR="00E55872" w:rsidRDefault="00000000">
          <w:pPr>
            <w:pStyle w:val="TDC1"/>
            <w:rPr>
              <w:rFonts w:asciiTheme="minorHAnsi" w:eastAsiaTheme="minorEastAsia" w:hAnsiTheme="minorHAnsi"/>
              <w:noProof/>
              <w:color w:val="auto"/>
              <w:kern w:val="2"/>
              <w:sz w:val="22"/>
              <w:szCs w:val="22"/>
              <w:lang w:val="ca-ES" w:eastAsia="ca-ES"/>
              <w14:ligatures w14:val="standardContextual"/>
            </w:rPr>
          </w:pPr>
          <w:hyperlink w:anchor="_Toc163485847" w:history="1">
            <w:r w:rsidR="00E55872" w:rsidRPr="00357E54">
              <w:rPr>
                <w:rStyle w:val="Hipervnculo"/>
                <w:noProof/>
              </w:rPr>
              <w:t>5.</w:t>
            </w:r>
            <w:r w:rsidR="00E55872">
              <w:rPr>
                <w:rFonts w:asciiTheme="minorHAnsi" w:eastAsiaTheme="minorEastAsia" w:hAnsiTheme="minorHAnsi"/>
                <w:noProof/>
                <w:color w:val="auto"/>
                <w:kern w:val="2"/>
                <w:sz w:val="22"/>
                <w:szCs w:val="22"/>
                <w:lang w:val="ca-ES" w:eastAsia="ca-ES"/>
                <w14:ligatures w14:val="standardContextual"/>
              </w:rPr>
              <w:tab/>
            </w:r>
            <w:r w:rsidR="00E55872" w:rsidRPr="00357E54">
              <w:rPr>
                <w:rStyle w:val="Hipervnculo"/>
                <w:noProof/>
              </w:rPr>
              <w:t>Representació</w:t>
            </w:r>
            <w:r w:rsidR="00E55872">
              <w:rPr>
                <w:noProof/>
                <w:webHidden/>
              </w:rPr>
              <w:tab/>
            </w:r>
            <w:r w:rsidR="00E55872">
              <w:rPr>
                <w:noProof/>
                <w:webHidden/>
              </w:rPr>
              <w:fldChar w:fldCharType="begin"/>
            </w:r>
            <w:r w:rsidR="00E55872">
              <w:rPr>
                <w:noProof/>
                <w:webHidden/>
              </w:rPr>
              <w:instrText xml:space="preserve"> PAGEREF _Toc163485847 \h </w:instrText>
            </w:r>
            <w:r w:rsidR="00E55872">
              <w:rPr>
                <w:noProof/>
                <w:webHidden/>
              </w:rPr>
            </w:r>
            <w:r w:rsidR="00E55872">
              <w:rPr>
                <w:noProof/>
                <w:webHidden/>
              </w:rPr>
              <w:fldChar w:fldCharType="separate"/>
            </w:r>
            <w:r w:rsidR="00E55872">
              <w:rPr>
                <w:noProof/>
                <w:webHidden/>
              </w:rPr>
              <w:t>5</w:t>
            </w:r>
            <w:r w:rsidR="00E55872">
              <w:rPr>
                <w:noProof/>
                <w:webHidden/>
              </w:rPr>
              <w:fldChar w:fldCharType="end"/>
            </w:r>
          </w:hyperlink>
        </w:p>
        <w:p w14:paraId="30999ED9" w14:textId="190D4ABD" w:rsidR="0015027B" w:rsidRDefault="0015027B">
          <w:r>
            <w:rPr>
              <w:b/>
              <w:bCs/>
            </w:rPr>
            <w:fldChar w:fldCharType="end"/>
          </w:r>
        </w:p>
      </w:sdtContent>
    </w:sdt>
    <w:p w14:paraId="5C98D853" w14:textId="77777777" w:rsidR="00E55872" w:rsidRDefault="00E55872" w:rsidP="00F57FDB">
      <w:pPr>
        <w:spacing w:after="160" w:line="259" w:lineRule="auto"/>
        <w:contextualSpacing w:val="0"/>
        <w:rPr>
          <w:rFonts w:ascii="Open Sans" w:hAnsi="Open Sans" w:cs="Open Sans"/>
          <w:color w:val="0075FF"/>
          <w:sz w:val="48"/>
          <w:szCs w:val="48"/>
          <w:lang w:val="ca-ES"/>
        </w:rPr>
        <w:sectPr w:rsidR="00E55872" w:rsidSect="001C751A">
          <w:headerReference w:type="default" r:id="rId10"/>
          <w:footerReference w:type="default" r:id="rId11"/>
          <w:footerReference w:type="first" r:id="rId12"/>
          <w:pgSz w:w="11906" w:h="16838"/>
          <w:pgMar w:top="1938" w:right="1418" w:bottom="1701" w:left="1418" w:header="709" w:footer="289" w:gutter="0"/>
          <w:cols w:space="708"/>
          <w:titlePg/>
          <w:docGrid w:linePitch="360"/>
        </w:sectPr>
      </w:pPr>
    </w:p>
    <w:p w14:paraId="304308AB" w14:textId="36394964" w:rsidR="003301AD" w:rsidRPr="003301AD" w:rsidRDefault="003301AD" w:rsidP="00F57FDB">
      <w:pPr>
        <w:spacing w:after="160" w:line="259" w:lineRule="auto"/>
        <w:contextualSpacing w:val="0"/>
        <w:rPr>
          <w:rFonts w:ascii="Open Sans" w:hAnsi="Open Sans" w:cs="Open Sans"/>
          <w:sz w:val="22"/>
          <w:szCs w:val="22"/>
          <w:lang w:val="ca-ES"/>
        </w:rPr>
      </w:pPr>
      <w:r w:rsidRPr="001C49F2">
        <w:rPr>
          <w:rFonts w:ascii="Open Sans" w:hAnsi="Open Sans" w:cs="Open Sans"/>
          <w:color w:val="0075FF"/>
          <w:sz w:val="48"/>
          <w:szCs w:val="48"/>
          <w:lang w:val="ca-ES"/>
        </w:rPr>
        <w:br w:type="page"/>
      </w:r>
    </w:p>
    <w:p w14:paraId="5B8812FA" w14:textId="4E5150DA" w:rsidR="003301AD" w:rsidRDefault="003301AD" w:rsidP="00B21463">
      <w:pPr>
        <w:pStyle w:val="Ttulo1"/>
      </w:pPr>
      <w:bookmarkStart w:id="1" w:name="_Toc159324016"/>
      <w:bookmarkStart w:id="2" w:name="_Toc163485843"/>
      <w:r w:rsidRPr="00070C29">
        <w:lastRenderedPageBreak/>
        <w:t>Introducció</w:t>
      </w:r>
      <w:bookmarkEnd w:id="1"/>
      <w:bookmarkEnd w:id="2"/>
    </w:p>
    <w:p w14:paraId="637F150A" w14:textId="4413B472" w:rsidR="00A15912" w:rsidRPr="00A15912" w:rsidRDefault="00A15912" w:rsidP="00A15912">
      <w:pPr>
        <w:jc w:val="both"/>
        <w:rPr>
          <w:rFonts w:ascii="Open Sans" w:hAnsi="Open Sans" w:cs="Open Sans"/>
          <w:sz w:val="22"/>
          <w:szCs w:val="22"/>
          <w:lang w:val="ca-ES" w:eastAsia="ca-ES"/>
        </w:rPr>
      </w:pPr>
      <w:r w:rsidRPr="00A15912">
        <w:rPr>
          <w:rFonts w:ascii="Open Sans" w:hAnsi="Open Sans" w:cs="Open Sans"/>
          <w:sz w:val="22"/>
          <w:szCs w:val="22"/>
          <w:lang w:val="ca-ES" w:eastAsia="ca-ES"/>
        </w:rPr>
        <w:t xml:space="preserve">La Llei 39/2015, d’1 d’octubre, de procediment administratiu comú de les Administracions Públiques fa una separació entre identificació i signatura electrònica i la simplificació dels mitjans per acreditar una o altra, de manera que, amb caràcter general, només caldrà la primera, i s’exigirà la segona quan s’hagi d’acreditar la voluntat i el consentiment de </w:t>
      </w:r>
      <w:r w:rsidR="007774E6">
        <w:rPr>
          <w:rFonts w:ascii="Open Sans" w:hAnsi="Open Sans" w:cs="Open Sans"/>
          <w:sz w:val="22"/>
          <w:szCs w:val="22"/>
          <w:lang w:val="ca-ES" w:eastAsia="ca-ES"/>
        </w:rPr>
        <w:t>la persona interessada</w:t>
      </w:r>
      <w:r w:rsidRPr="00A15912">
        <w:rPr>
          <w:rFonts w:ascii="Open Sans" w:hAnsi="Open Sans" w:cs="Open Sans"/>
          <w:sz w:val="22"/>
          <w:szCs w:val="22"/>
          <w:lang w:val="ca-ES" w:eastAsia="ca-ES"/>
        </w:rPr>
        <w:t xml:space="preserve">. </w:t>
      </w:r>
    </w:p>
    <w:p w14:paraId="1D571573" w14:textId="77777777" w:rsidR="00A15912" w:rsidRPr="00A15912" w:rsidRDefault="00A15912" w:rsidP="00A15912">
      <w:pPr>
        <w:jc w:val="both"/>
        <w:rPr>
          <w:rFonts w:ascii="Open Sans" w:hAnsi="Open Sans" w:cs="Open Sans"/>
          <w:sz w:val="22"/>
          <w:szCs w:val="22"/>
          <w:lang w:val="ca-ES" w:eastAsia="ca-ES"/>
        </w:rPr>
      </w:pPr>
    </w:p>
    <w:p w14:paraId="30DE9713" w14:textId="5BB113C0" w:rsidR="00A15912" w:rsidRPr="00A15912" w:rsidRDefault="00A15912" w:rsidP="00A15912">
      <w:pPr>
        <w:jc w:val="both"/>
        <w:rPr>
          <w:rFonts w:ascii="Open Sans" w:hAnsi="Open Sans" w:cs="Open Sans"/>
          <w:sz w:val="22"/>
          <w:szCs w:val="22"/>
          <w:lang w:val="ca-ES" w:eastAsia="ca-ES"/>
        </w:rPr>
      </w:pPr>
      <w:r w:rsidRPr="00A15912">
        <w:rPr>
          <w:rFonts w:ascii="Open Sans" w:hAnsi="Open Sans" w:cs="Open Sans"/>
          <w:sz w:val="22"/>
          <w:szCs w:val="22"/>
          <w:lang w:val="ca-ES" w:eastAsia="ca-ES"/>
        </w:rPr>
        <w:t xml:space="preserve">Un dels elements necessaris per a l’ordenació, l’impuls i el desenvolupament dels mitjans electrònics és l’establiment d’una política, mitjançant decret d’Alcaldia, que determini les formes d’identificació i autenticació, tant </w:t>
      </w:r>
      <w:r w:rsidR="00C225D7">
        <w:rPr>
          <w:rFonts w:ascii="Open Sans" w:hAnsi="Open Sans" w:cs="Open Sans"/>
          <w:sz w:val="22"/>
          <w:szCs w:val="22"/>
          <w:lang w:val="ca-ES" w:eastAsia="ca-ES"/>
        </w:rPr>
        <w:t>de la ciutadania</w:t>
      </w:r>
      <w:r w:rsidRPr="00A15912">
        <w:rPr>
          <w:rFonts w:ascii="Open Sans" w:hAnsi="Open Sans" w:cs="Open Sans"/>
          <w:sz w:val="22"/>
          <w:szCs w:val="22"/>
          <w:lang w:val="ca-ES" w:eastAsia="ca-ES"/>
        </w:rPr>
        <w:t xml:space="preserve"> com dels òrgans administratius en l’exercici de les seves competències, així com l’habilitació de diferents instruments d’acreditació.</w:t>
      </w:r>
    </w:p>
    <w:p w14:paraId="66567384" w14:textId="77777777" w:rsidR="00A15912" w:rsidRPr="00A15912" w:rsidRDefault="00A15912" w:rsidP="00A15912">
      <w:pPr>
        <w:jc w:val="both"/>
        <w:rPr>
          <w:rFonts w:ascii="Open Sans" w:hAnsi="Open Sans" w:cs="Open Sans"/>
          <w:sz w:val="22"/>
          <w:szCs w:val="22"/>
          <w:lang w:val="ca-ES" w:eastAsia="ca-ES"/>
        </w:rPr>
      </w:pPr>
    </w:p>
    <w:p w14:paraId="1D9A70F6" w14:textId="7C4189AE" w:rsidR="00A15912" w:rsidRPr="00A15912" w:rsidRDefault="00A15912" w:rsidP="00A15912">
      <w:pPr>
        <w:jc w:val="both"/>
        <w:rPr>
          <w:rFonts w:ascii="Open Sans" w:hAnsi="Open Sans" w:cs="Open Sans"/>
          <w:sz w:val="22"/>
          <w:szCs w:val="22"/>
          <w:lang w:val="ca-ES" w:eastAsia="ca-ES"/>
        </w:rPr>
      </w:pPr>
      <w:r w:rsidRPr="00A15912">
        <w:rPr>
          <w:rFonts w:ascii="Open Sans" w:hAnsi="Open Sans" w:cs="Open Sans"/>
          <w:sz w:val="22"/>
          <w:szCs w:val="22"/>
          <w:lang w:val="ca-ES" w:eastAsia="ca-ES"/>
        </w:rPr>
        <w:t>Aquesta política detalla els sistemes d’identificació i signatura que poden ser emprats per part de</w:t>
      </w:r>
      <w:r w:rsidR="00C225D7">
        <w:rPr>
          <w:rFonts w:ascii="Open Sans" w:hAnsi="Open Sans" w:cs="Open Sans"/>
          <w:sz w:val="22"/>
          <w:szCs w:val="22"/>
          <w:lang w:val="ca-ES" w:eastAsia="ca-ES"/>
        </w:rPr>
        <w:t xml:space="preserve"> les persones interessades</w:t>
      </w:r>
      <w:r w:rsidRPr="00A15912">
        <w:rPr>
          <w:rFonts w:ascii="Open Sans" w:hAnsi="Open Sans" w:cs="Open Sans"/>
          <w:sz w:val="22"/>
          <w:szCs w:val="22"/>
          <w:lang w:val="ca-ES" w:eastAsia="ca-ES"/>
        </w:rPr>
        <w:t xml:space="preserve">, sense perjudici de les limitacions que es puguin establir en supòsits específics, atenent al risc i l’impacte que el tràmit pugui tenir per a la corporació, pels drets i obligacions que  hi conté. </w:t>
      </w:r>
    </w:p>
    <w:p w14:paraId="48EC5752" w14:textId="77777777" w:rsidR="00A15912" w:rsidRPr="00A15912" w:rsidRDefault="00A15912" w:rsidP="00A15912">
      <w:pPr>
        <w:jc w:val="both"/>
        <w:rPr>
          <w:rFonts w:ascii="Open Sans" w:hAnsi="Open Sans" w:cs="Open Sans"/>
          <w:sz w:val="22"/>
          <w:szCs w:val="22"/>
          <w:lang w:val="ca-ES" w:eastAsia="ca-ES"/>
        </w:rPr>
      </w:pPr>
    </w:p>
    <w:p w14:paraId="2DDEC958" w14:textId="77777777" w:rsidR="00A15912" w:rsidRPr="00A15912" w:rsidRDefault="00A15912" w:rsidP="00A15912">
      <w:pPr>
        <w:jc w:val="both"/>
        <w:rPr>
          <w:rFonts w:ascii="Open Sans" w:hAnsi="Open Sans" w:cs="Open Sans"/>
          <w:sz w:val="22"/>
          <w:szCs w:val="22"/>
          <w:lang w:val="ca-ES" w:eastAsia="ca-ES"/>
        </w:rPr>
      </w:pPr>
      <w:r w:rsidRPr="00A15912">
        <w:rPr>
          <w:rFonts w:ascii="Open Sans" w:hAnsi="Open Sans" w:cs="Open Sans"/>
          <w:sz w:val="22"/>
          <w:szCs w:val="22"/>
          <w:lang w:val="ca-ES" w:eastAsia="ca-ES"/>
        </w:rPr>
        <w:t>La instrucció es dicta en aplicació d’allò que es disposa en les següents normes jurídiques:</w:t>
      </w:r>
    </w:p>
    <w:p w14:paraId="56DF05AA" w14:textId="77777777" w:rsidR="00A15912" w:rsidRPr="00A15912" w:rsidRDefault="00A15912" w:rsidP="004A5D36">
      <w:pPr>
        <w:pStyle w:val="Prrafodelista"/>
        <w:ind w:left="720" w:hanging="360"/>
        <w:rPr>
          <w:rFonts w:cs="Open Sans"/>
          <w:szCs w:val="22"/>
        </w:rPr>
      </w:pPr>
    </w:p>
    <w:p w14:paraId="44E93CA6" w14:textId="5588CD3D" w:rsidR="00A15912" w:rsidRDefault="00A15912" w:rsidP="008E75A2">
      <w:pPr>
        <w:pStyle w:val="Prrafodelista"/>
        <w:numPr>
          <w:ilvl w:val="0"/>
          <w:numId w:val="36"/>
        </w:numPr>
        <w:rPr>
          <w:rFonts w:cs="Open Sans"/>
          <w:szCs w:val="22"/>
        </w:rPr>
      </w:pPr>
      <w:r w:rsidRPr="008E75A2">
        <w:rPr>
          <w:rFonts w:cs="Open Sans"/>
          <w:szCs w:val="22"/>
        </w:rPr>
        <w:t>Reglament (UE) nº 910/2014, del Parlament Europeu i del Consell, relatiu a la identificació electrònica i els serveis de confiança per a les transaccions en el mercat interior, i per la que es deroga la Directiva 1999/93/CE.</w:t>
      </w:r>
    </w:p>
    <w:p w14:paraId="42C889BE" w14:textId="70BFC4AF" w:rsidR="00A15912" w:rsidRDefault="00A15912" w:rsidP="008E75A2">
      <w:pPr>
        <w:pStyle w:val="Prrafodelista"/>
        <w:numPr>
          <w:ilvl w:val="0"/>
          <w:numId w:val="36"/>
        </w:numPr>
        <w:rPr>
          <w:rFonts w:cs="Open Sans"/>
          <w:szCs w:val="22"/>
        </w:rPr>
      </w:pPr>
      <w:r w:rsidRPr="008E75A2">
        <w:rPr>
          <w:rFonts w:cs="Open Sans"/>
          <w:szCs w:val="22"/>
        </w:rPr>
        <w:t xml:space="preserve">Llei 6/2020, d’11 de novembre, reguladora de determinats aspectes dels serveis electrònics de confiança. </w:t>
      </w:r>
    </w:p>
    <w:p w14:paraId="225904E8" w14:textId="33D257C9" w:rsidR="00A15912" w:rsidRDefault="00A15912" w:rsidP="008E75A2">
      <w:pPr>
        <w:pStyle w:val="Prrafodelista"/>
        <w:numPr>
          <w:ilvl w:val="0"/>
          <w:numId w:val="36"/>
        </w:numPr>
        <w:rPr>
          <w:rFonts w:cs="Open Sans"/>
          <w:szCs w:val="22"/>
        </w:rPr>
      </w:pPr>
      <w:r w:rsidRPr="008E75A2">
        <w:rPr>
          <w:rFonts w:cs="Open Sans"/>
          <w:szCs w:val="22"/>
        </w:rPr>
        <w:t>Llei 39/2015, d</w:t>
      </w:r>
      <w:r w:rsidR="00417A8B">
        <w:rPr>
          <w:rFonts w:cs="Open Sans"/>
          <w:szCs w:val="22"/>
        </w:rPr>
        <w:t>’</w:t>
      </w:r>
      <w:r w:rsidRPr="008E75A2">
        <w:rPr>
          <w:rFonts w:cs="Open Sans"/>
          <w:szCs w:val="22"/>
        </w:rPr>
        <w:t>1 d’octubre, del Procediment Administratiu Comú de les Administracions Públiques.</w:t>
      </w:r>
    </w:p>
    <w:p w14:paraId="4C1E0BAD" w14:textId="580563AD" w:rsidR="00A15912" w:rsidRPr="008E75A2" w:rsidRDefault="00A15912" w:rsidP="008E75A2">
      <w:pPr>
        <w:pStyle w:val="Prrafodelista"/>
        <w:numPr>
          <w:ilvl w:val="0"/>
          <w:numId w:val="36"/>
        </w:numPr>
        <w:rPr>
          <w:rFonts w:cs="Open Sans"/>
          <w:szCs w:val="22"/>
        </w:rPr>
      </w:pPr>
      <w:r w:rsidRPr="008E75A2">
        <w:rPr>
          <w:rFonts w:cs="Open Sans"/>
          <w:szCs w:val="22"/>
        </w:rPr>
        <w:t>Llei 40/2015, d</w:t>
      </w:r>
      <w:r w:rsidR="00417A8B">
        <w:rPr>
          <w:rFonts w:cs="Open Sans"/>
          <w:szCs w:val="22"/>
        </w:rPr>
        <w:t>’</w:t>
      </w:r>
      <w:r w:rsidRPr="008E75A2">
        <w:rPr>
          <w:rFonts w:cs="Open Sans"/>
          <w:szCs w:val="22"/>
        </w:rPr>
        <w:t xml:space="preserve">1 d’octubre, de Règim Jurídic del Sector Públic. </w:t>
      </w:r>
    </w:p>
    <w:p w14:paraId="37B2CC0E" w14:textId="77777777" w:rsidR="00A15912" w:rsidRPr="004A5D36" w:rsidRDefault="00A15912" w:rsidP="004A5D36">
      <w:pPr>
        <w:pStyle w:val="Prrafodelista"/>
        <w:ind w:left="720" w:hanging="360"/>
        <w:rPr>
          <w:rFonts w:cs="Open Sans"/>
          <w:szCs w:val="22"/>
        </w:rPr>
      </w:pPr>
      <w:r w:rsidRPr="004A5D36">
        <w:rPr>
          <w:rFonts w:cs="Open Sans"/>
          <w:szCs w:val="22"/>
        </w:rPr>
        <w:t>-</w:t>
      </w:r>
      <w:r w:rsidRPr="004A5D36">
        <w:rPr>
          <w:rFonts w:cs="Open Sans"/>
          <w:szCs w:val="22"/>
        </w:rPr>
        <w:tab/>
        <w:t>Reial decret 203/2021, de 30 de març de 2021, pel qual s’aprova el Reglament d’actuació i funcionament del sector públic per mitjans electrònics.</w:t>
      </w:r>
    </w:p>
    <w:p w14:paraId="614B179D" w14:textId="77777777" w:rsidR="00A15912" w:rsidRPr="004A5D36" w:rsidRDefault="00A15912" w:rsidP="004A5D36">
      <w:pPr>
        <w:pStyle w:val="Prrafodelista"/>
        <w:ind w:left="720" w:hanging="360"/>
        <w:rPr>
          <w:rFonts w:cs="Open Sans"/>
          <w:szCs w:val="22"/>
        </w:rPr>
      </w:pPr>
      <w:r w:rsidRPr="004A5D36">
        <w:rPr>
          <w:rFonts w:cs="Open Sans"/>
          <w:szCs w:val="22"/>
        </w:rPr>
        <w:lastRenderedPageBreak/>
        <w:t>-</w:t>
      </w:r>
      <w:r w:rsidRPr="004A5D36">
        <w:rPr>
          <w:rFonts w:cs="Open Sans"/>
          <w:szCs w:val="22"/>
        </w:rPr>
        <w:tab/>
        <w:t>Reial decret 4/2010, de 8 de gener de 2010, pel qual es regula l'Esquema Nacional d'Interoperabilitat a l'àmbit de l'Administració Electrònica.</w:t>
      </w:r>
    </w:p>
    <w:p w14:paraId="18D5DCC5" w14:textId="77777777" w:rsidR="00A15912" w:rsidRPr="004A5D36" w:rsidRDefault="00A15912" w:rsidP="004A5D36">
      <w:pPr>
        <w:pStyle w:val="Prrafodelista"/>
        <w:ind w:left="720" w:hanging="360"/>
        <w:rPr>
          <w:rFonts w:cs="Open Sans"/>
          <w:szCs w:val="22"/>
        </w:rPr>
      </w:pPr>
      <w:r w:rsidRPr="004A5D36">
        <w:rPr>
          <w:rFonts w:cs="Open Sans"/>
          <w:szCs w:val="22"/>
        </w:rPr>
        <w:t>-</w:t>
      </w:r>
      <w:r w:rsidRPr="004A5D36">
        <w:rPr>
          <w:rFonts w:cs="Open Sans"/>
          <w:szCs w:val="22"/>
        </w:rPr>
        <w:tab/>
        <w:t>Reial decret 311/2022, del 3 de maig, pel qual es regula l’Esquema Nacional de Seguretat.</w:t>
      </w:r>
    </w:p>
    <w:p w14:paraId="5F833945" w14:textId="77777777" w:rsidR="00A15912" w:rsidRPr="004A5D36" w:rsidRDefault="00A15912" w:rsidP="004A5D36">
      <w:pPr>
        <w:pStyle w:val="Prrafodelista"/>
        <w:ind w:left="720" w:hanging="360"/>
        <w:rPr>
          <w:rFonts w:cs="Open Sans"/>
          <w:szCs w:val="22"/>
        </w:rPr>
      </w:pPr>
      <w:r w:rsidRPr="004A5D36">
        <w:rPr>
          <w:rFonts w:cs="Open Sans"/>
          <w:szCs w:val="22"/>
        </w:rPr>
        <w:t>-</w:t>
      </w:r>
      <w:r w:rsidRPr="004A5D36">
        <w:rPr>
          <w:rFonts w:cs="Open Sans"/>
          <w:szCs w:val="22"/>
        </w:rPr>
        <w:tab/>
        <w:t xml:space="preserve">Política de signatura electrònica i de certificats en l’àmbit de l’Administració General de l’Estat, aprovada el 30 de maig de 2012 i publicada per Resolució de 29 de novembre de 2012, de la Secretaria d’Estat d’Administracions Públiques. </w:t>
      </w:r>
    </w:p>
    <w:p w14:paraId="22771994" w14:textId="483905C0" w:rsidR="00A15912" w:rsidRPr="004A5D36" w:rsidRDefault="00A15912" w:rsidP="004A5D36">
      <w:pPr>
        <w:pStyle w:val="Prrafodelista"/>
        <w:ind w:left="720" w:hanging="360"/>
        <w:rPr>
          <w:rFonts w:cs="Open Sans"/>
          <w:szCs w:val="22"/>
        </w:rPr>
      </w:pPr>
      <w:r w:rsidRPr="004A5D36">
        <w:rPr>
          <w:rFonts w:cs="Open Sans"/>
          <w:szCs w:val="22"/>
        </w:rPr>
        <w:t>-</w:t>
      </w:r>
      <w:r w:rsidRPr="004A5D36">
        <w:rPr>
          <w:rFonts w:cs="Open Sans"/>
          <w:szCs w:val="22"/>
        </w:rPr>
        <w:tab/>
        <w:t>Ordenança Reguladora de Transparència i Administració Digital de l’Ajuntament.</w:t>
      </w:r>
    </w:p>
    <w:p w14:paraId="179A166D" w14:textId="75BAC600" w:rsidR="00E74355" w:rsidRPr="00E74355" w:rsidRDefault="003301AD" w:rsidP="00B21463">
      <w:pPr>
        <w:pStyle w:val="Ttulo1"/>
      </w:pPr>
      <w:bookmarkStart w:id="3" w:name="_Toc163485844"/>
      <w:r w:rsidRPr="009F550E">
        <w:t>Àmbit subjectiu</w:t>
      </w:r>
      <w:bookmarkEnd w:id="3"/>
    </w:p>
    <w:p w14:paraId="6C9DB174" w14:textId="7ECC5121" w:rsidR="005F1575" w:rsidRDefault="005F1575" w:rsidP="005F1575">
      <w:pPr>
        <w:jc w:val="both"/>
        <w:rPr>
          <w:rFonts w:ascii="Open Sans" w:hAnsi="Open Sans" w:cs="Open Sans"/>
          <w:sz w:val="22"/>
          <w:szCs w:val="22"/>
          <w:lang w:val="ca-ES" w:eastAsia="x-none"/>
        </w:rPr>
      </w:pPr>
      <w:r w:rsidRPr="005F1575">
        <w:rPr>
          <w:rFonts w:ascii="Open Sans" w:hAnsi="Open Sans" w:cs="Open Sans"/>
          <w:sz w:val="22"/>
          <w:szCs w:val="22"/>
          <w:lang w:val="ca-ES" w:eastAsia="x-none"/>
        </w:rPr>
        <w:t xml:space="preserve">Aquesta instrucció és d'aplicació a l'Ajuntament de … que a aquests efectes l'integren les entitats indicades a continuació: </w:t>
      </w:r>
    </w:p>
    <w:p w14:paraId="705EA54D" w14:textId="77777777" w:rsidR="00833471" w:rsidRPr="005F1575" w:rsidRDefault="00833471" w:rsidP="005F1575">
      <w:pPr>
        <w:jc w:val="both"/>
        <w:rPr>
          <w:rFonts w:ascii="Open Sans" w:hAnsi="Open Sans" w:cs="Open Sans"/>
          <w:sz w:val="22"/>
          <w:szCs w:val="22"/>
          <w:lang w:val="ca-ES" w:eastAsia="x-none"/>
        </w:rPr>
      </w:pPr>
    </w:p>
    <w:p w14:paraId="78AD9411" w14:textId="77E83D7E" w:rsidR="005F1575" w:rsidRDefault="005F1575" w:rsidP="00833471">
      <w:pPr>
        <w:pStyle w:val="Prrafodelista"/>
        <w:numPr>
          <w:ilvl w:val="0"/>
          <w:numId w:val="32"/>
        </w:numPr>
        <w:rPr>
          <w:rFonts w:cs="Open Sans"/>
          <w:szCs w:val="22"/>
          <w:lang w:eastAsia="x-none"/>
        </w:rPr>
      </w:pPr>
      <w:r w:rsidRPr="00833471">
        <w:rPr>
          <w:rFonts w:cs="Open Sans"/>
          <w:szCs w:val="22"/>
          <w:lang w:eastAsia="x-none"/>
        </w:rPr>
        <w:t xml:space="preserve">Els òrgans i unitats administratives de les diferents àrees integrants i que conformen l’Ajuntament de ............ </w:t>
      </w:r>
    </w:p>
    <w:p w14:paraId="361643CB" w14:textId="4481726B" w:rsidR="005F1575" w:rsidRDefault="005F1575" w:rsidP="005F1575">
      <w:pPr>
        <w:pStyle w:val="Prrafodelista"/>
        <w:numPr>
          <w:ilvl w:val="0"/>
          <w:numId w:val="32"/>
        </w:numPr>
        <w:rPr>
          <w:rFonts w:cs="Open Sans"/>
          <w:szCs w:val="22"/>
          <w:lang w:eastAsia="x-none"/>
        </w:rPr>
      </w:pPr>
      <w:r w:rsidRPr="006B0203">
        <w:rPr>
          <w:rFonts w:cs="Open Sans"/>
          <w:szCs w:val="22"/>
          <w:lang w:eastAsia="x-none"/>
        </w:rPr>
        <w:t>Els organismes autònoms, les entitats públiques empresarials i les entitats de dret públic amb personalitat jurídica pròpia, vinculades o dependents de l'Ajuntament de …</w:t>
      </w:r>
    </w:p>
    <w:p w14:paraId="0F3380B7" w14:textId="14188AC0" w:rsidR="005F1575" w:rsidRPr="006B0203" w:rsidRDefault="005F1575" w:rsidP="005F1575">
      <w:pPr>
        <w:pStyle w:val="Prrafodelista"/>
        <w:numPr>
          <w:ilvl w:val="0"/>
          <w:numId w:val="32"/>
        </w:numPr>
        <w:rPr>
          <w:rFonts w:cs="Open Sans"/>
          <w:szCs w:val="22"/>
          <w:lang w:eastAsia="x-none"/>
        </w:rPr>
      </w:pPr>
      <w:r w:rsidRPr="006B0203">
        <w:rPr>
          <w:rFonts w:cs="Open Sans"/>
          <w:szCs w:val="22"/>
          <w:lang w:eastAsia="x-none"/>
        </w:rPr>
        <w:t>Les entitats de dret privat vinculades o dependents de l'Ajuntament … en allò que específicament s'hi refereixi.</w:t>
      </w:r>
    </w:p>
    <w:p w14:paraId="45DDA846" w14:textId="77777777" w:rsidR="005F1575" w:rsidRPr="005F1575" w:rsidRDefault="005F1575" w:rsidP="005F1575">
      <w:pPr>
        <w:jc w:val="both"/>
        <w:rPr>
          <w:rFonts w:ascii="Open Sans" w:hAnsi="Open Sans" w:cs="Open Sans"/>
          <w:sz w:val="22"/>
          <w:szCs w:val="22"/>
          <w:lang w:val="ca-ES" w:eastAsia="x-none"/>
        </w:rPr>
      </w:pPr>
    </w:p>
    <w:p w14:paraId="638D5D52" w14:textId="324649E1" w:rsidR="005F1575" w:rsidRPr="005F1575" w:rsidRDefault="005F1575" w:rsidP="005F1575">
      <w:pPr>
        <w:jc w:val="both"/>
        <w:rPr>
          <w:rFonts w:ascii="Open Sans" w:hAnsi="Open Sans" w:cs="Open Sans"/>
          <w:sz w:val="22"/>
          <w:szCs w:val="22"/>
          <w:lang w:val="ca-ES" w:eastAsia="x-none"/>
        </w:rPr>
      </w:pPr>
      <w:r w:rsidRPr="005F1575">
        <w:rPr>
          <w:rFonts w:ascii="Open Sans" w:hAnsi="Open Sans" w:cs="Open Sans"/>
          <w:sz w:val="22"/>
          <w:szCs w:val="22"/>
          <w:lang w:val="ca-ES" w:eastAsia="x-none"/>
        </w:rPr>
        <w:t xml:space="preserve">Aquesta instrucció és així mateix aplicable </w:t>
      </w:r>
      <w:r w:rsidR="00EE0A7C">
        <w:rPr>
          <w:rFonts w:ascii="Open Sans" w:hAnsi="Open Sans" w:cs="Open Sans"/>
          <w:sz w:val="22"/>
          <w:szCs w:val="22"/>
          <w:lang w:val="ca-ES" w:eastAsia="x-none"/>
        </w:rPr>
        <w:t xml:space="preserve">a </w:t>
      </w:r>
      <w:r w:rsidRPr="005F1575">
        <w:rPr>
          <w:rFonts w:ascii="Open Sans" w:hAnsi="Open Sans" w:cs="Open Sans"/>
          <w:sz w:val="22"/>
          <w:szCs w:val="22"/>
          <w:lang w:val="ca-ES" w:eastAsia="x-none"/>
        </w:rPr>
        <w:t>les persones físiques i jurídiques i, en el seu cas, els grups d'afectats, les unions i entitats sense personalitat jurídica i els patrimonis independents o autònoms, quan utilitzin mitjans electrònics en les seves relacions amb l’Ajuntament de .....</w:t>
      </w:r>
    </w:p>
    <w:p w14:paraId="7991F1DF" w14:textId="77777777" w:rsidR="005F1575" w:rsidRDefault="005F1575" w:rsidP="003301AD">
      <w:pPr>
        <w:jc w:val="both"/>
        <w:rPr>
          <w:rFonts w:ascii="Open Sans" w:hAnsi="Open Sans" w:cs="Open Sans"/>
          <w:sz w:val="22"/>
          <w:szCs w:val="22"/>
          <w:lang w:val="ca-ES" w:eastAsia="ca-ES"/>
        </w:rPr>
      </w:pPr>
    </w:p>
    <w:p w14:paraId="5EB6A03F" w14:textId="77777777" w:rsidR="005F1575" w:rsidRDefault="005F1575" w:rsidP="003301AD">
      <w:pPr>
        <w:jc w:val="both"/>
        <w:rPr>
          <w:rFonts w:ascii="Open Sans" w:hAnsi="Open Sans" w:cs="Open Sans"/>
          <w:sz w:val="22"/>
          <w:szCs w:val="22"/>
          <w:lang w:val="ca-ES" w:eastAsia="ca-ES"/>
        </w:rPr>
      </w:pPr>
    </w:p>
    <w:p w14:paraId="7F2E659A" w14:textId="77777777" w:rsidR="002924DF" w:rsidRDefault="002924DF" w:rsidP="002924DF">
      <w:pPr>
        <w:pStyle w:val="Ttulo1"/>
      </w:pPr>
      <w:bookmarkStart w:id="4" w:name="_Toc163485845"/>
      <w:r w:rsidRPr="002924DF">
        <w:lastRenderedPageBreak/>
        <w:t>Identificació electrònica</w:t>
      </w:r>
      <w:bookmarkEnd w:id="4"/>
    </w:p>
    <w:p w14:paraId="560C5FA5" w14:textId="2A2F65C2" w:rsidR="00F44EEA" w:rsidRPr="00F44EEA" w:rsidRDefault="00F44EEA" w:rsidP="00F44EEA">
      <w:pPr>
        <w:jc w:val="both"/>
        <w:rPr>
          <w:rFonts w:ascii="Open Sans" w:hAnsi="Open Sans" w:cs="Open Sans"/>
          <w:sz w:val="22"/>
          <w:szCs w:val="22"/>
          <w:lang w:val="ca-ES" w:eastAsia="ca-ES"/>
        </w:rPr>
      </w:pPr>
      <w:r w:rsidRPr="00F44EEA">
        <w:rPr>
          <w:rFonts w:ascii="Open Sans" w:hAnsi="Open Sans" w:cs="Open Sans"/>
          <w:sz w:val="22"/>
          <w:szCs w:val="22"/>
          <w:lang w:val="ca-ES" w:eastAsia="ca-ES"/>
        </w:rPr>
        <w:t xml:space="preserve">Les Administracions Públiques estan obligades a verificar la identitat </w:t>
      </w:r>
      <w:r w:rsidR="00EE0A7C">
        <w:rPr>
          <w:rFonts w:ascii="Open Sans" w:hAnsi="Open Sans" w:cs="Open Sans"/>
          <w:sz w:val="22"/>
          <w:szCs w:val="22"/>
          <w:lang w:val="ca-ES" w:eastAsia="ca-ES"/>
        </w:rPr>
        <w:t>de les persones interessades</w:t>
      </w:r>
      <w:r w:rsidRPr="00F44EEA">
        <w:rPr>
          <w:rFonts w:ascii="Open Sans" w:hAnsi="Open Sans" w:cs="Open Sans"/>
          <w:sz w:val="22"/>
          <w:szCs w:val="22"/>
          <w:lang w:val="ca-ES" w:eastAsia="ca-ES"/>
        </w:rPr>
        <w:t xml:space="preserve"> en el procediment administratiu. La implantació de serveis electrònics disponibles per a la ciutadania requereix l’establiment d’uns mecanismes d’identificació digital que permetin acreditar de manera segura la identitat de la persona que es relaciona amb l’Administració.  </w:t>
      </w:r>
    </w:p>
    <w:p w14:paraId="33BE2458" w14:textId="77777777" w:rsidR="00F44EEA" w:rsidRPr="00F44EEA" w:rsidRDefault="00F44EEA" w:rsidP="00F44EEA">
      <w:pPr>
        <w:jc w:val="both"/>
        <w:rPr>
          <w:rFonts w:ascii="Open Sans" w:hAnsi="Open Sans" w:cs="Open Sans"/>
          <w:sz w:val="22"/>
          <w:szCs w:val="22"/>
          <w:lang w:val="ca-ES" w:eastAsia="ca-ES"/>
        </w:rPr>
      </w:pPr>
    </w:p>
    <w:p w14:paraId="208510EC" w14:textId="186E0D5C" w:rsidR="00F44EEA" w:rsidRPr="00F44EEA" w:rsidRDefault="00F44EEA" w:rsidP="00F44EEA">
      <w:pPr>
        <w:jc w:val="both"/>
        <w:rPr>
          <w:rFonts w:ascii="Open Sans" w:hAnsi="Open Sans" w:cs="Open Sans"/>
          <w:sz w:val="22"/>
          <w:szCs w:val="22"/>
          <w:lang w:val="ca-ES" w:eastAsia="ca-ES"/>
        </w:rPr>
      </w:pPr>
      <w:r w:rsidRPr="00F44EEA">
        <w:rPr>
          <w:rFonts w:ascii="Open Sans" w:hAnsi="Open Sans" w:cs="Open Sans"/>
          <w:sz w:val="22"/>
          <w:szCs w:val="22"/>
          <w:lang w:val="ca-ES" w:eastAsia="ca-ES"/>
        </w:rPr>
        <w:t>A aquests efectes, s’admeten els sistemes d</w:t>
      </w:r>
      <w:r w:rsidR="009345F9">
        <w:rPr>
          <w:rFonts w:ascii="Open Sans" w:hAnsi="Open Sans" w:cs="Open Sans"/>
          <w:sz w:val="22"/>
          <w:szCs w:val="22"/>
          <w:lang w:val="ca-ES" w:eastAsia="ca-ES"/>
        </w:rPr>
        <w:t>’</w:t>
      </w:r>
      <w:r w:rsidRPr="00F44EEA">
        <w:rPr>
          <w:rFonts w:ascii="Open Sans" w:hAnsi="Open Sans" w:cs="Open Sans"/>
          <w:sz w:val="22"/>
          <w:szCs w:val="22"/>
          <w:lang w:val="ca-ES" w:eastAsia="ca-ES"/>
        </w:rPr>
        <w:t>identificació electrònica previstos en l’article 9 de la Llei 39/2015, d</w:t>
      </w:r>
      <w:r w:rsidR="007F22F4">
        <w:rPr>
          <w:rFonts w:ascii="Open Sans" w:hAnsi="Open Sans" w:cs="Open Sans"/>
          <w:sz w:val="22"/>
          <w:szCs w:val="22"/>
          <w:lang w:val="ca-ES" w:eastAsia="ca-ES"/>
        </w:rPr>
        <w:t>’</w:t>
      </w:r>
      <w:r w:rsidRPr="00F44EEA">
        <w:rPr>
          <w:rFonts w:ascii="Open Sans" w:hAnsi="Open Sans" w:cs="Open Sans"/>
          <w:sz w:val="22"/>
          <w:szCs w:val="22"/>
          <w:lang w:val="ca-ES" w:eastAsia="ca-ES"/>
        </w:rPr>
        <w:t xml:space="preserve">1 d’octubre, del Procediment Administratiu Comú de les Administracions Públiques. L’ús de qualsevol sistema d’identificació electrònica ofert per una entitat tercera, aliena a l’administració municipal, que sigui admès ha de ser d’ús gratuït per a l’Ajuntament, i ha de complir les normes d’interoperabilitat nacionals i, quan </w:t>
      </w:r>
      <w:r w:rsidR="00B01BEC">
        <w:rPr>
          <w:rFonts w:ascii="Open Sans" w:hAnsi="Open Sans" w:cs="Open Sans"/>
          <w:sz w:val="22"/>
          <w:szCs w:val="22"/>
          <w:lang w:val="ca-ES" w:eastAsia="ca-ES"/>
        </w:rPr>
        <w:t>s’</w:t>
      </w:r>
      <w:r w:rsidRPr="00F44EEA">
        <w:rPr>
          <w:rFonts w:ascii="Open Sans" w:hAnsi="Open Sans" w:cs="Open Sans"/>
          <w:sz w:val="22"/>
          <w:szCs w:val="22"/>
          <w:lang w:val="ca-ES" w:eastAsia="ca-ES"/>
        </w:rPr>
        <w:t>escaigui, de la Unió Europea.</w:t>
      </w:r>
    </w:p>
    <w:p w14:paraId="2BE6F61E" w14:textId="77777777" w:rsidR="00F44EEA" w:rsidRPr="00F44EEA" w:rsidRDefault="00F44EEA" w:rsidP="00F44EEA">
      <w:pPr>
        <w:jc w:val="both"/>
        <w:rPr>
          <w:rFonts w:ascii="Open Sans" w:hAnsi="Open Sans" w:cs="Open Sans"/>
          <w:sz w:val="22"/>
          <w:szCs w:val="22"/>
          <w:lang w:val="ca-ES" w:eastAsia="ca-ES"/>
        </w:rPr>
      </w:pPr>
    </w:p>
    <w:p w14:paraId="567CA235" w14:textId="166F2758" w:rsidR="00F44EEA" w:rsidRPr="00F44EEA" w:rsidRDefault="00F44EEA" w:rsidP="00F44EEA">
      <w:pPr>
        <w:jc w:val="both"/>
        <w:rPr>
          <w:rFonts w:ascii="Open Sans" w:hAnsi="Open Sans" w:cs="Open Sans"/>
          <w:sz w:val="22"/>
          <w:szCs w:val="22"/>
          <w:lang w:val="ca-ES" w:eastAsia="ca-ES"/>
        </w:rPr>
      </w:pPr>
      <w:r w:rsidRPr="00F44EEA">
        <w:rPr>
          <w:rFonts w:ascii="Open Sans" w:hAnsi="Open Sans" w:cs="Open Sans"/>
          <w:sz w:val="22"/>
          <w:szCs w:val="22"/>
          <w:lang w:val="ca-ES" w:eastAsia="ca-ES"/>
        </w:rPr>
        <w:t xml:space="preserve">També s’admet, en tot cas, l’ús de la cartera europea d’identitat digital de les persones interessades que resideixen a </w:t>
      </w:r>
      <w:r w:rsidR="00261EAA">
        <w:rPr>
          <w:rFonts w:ascii="Open Sans" w:hAnsi="Open Sans" w:cs="Open Sans"/>
          <w:sz w:val="22"/>
          <w:szCs w:val="22"/>
          <w:lang w:val="ca-ES" w:eastAsia="ca-ES"/>
        </w:rPr>
        <w:t>d’</w:t>
      </w:r>
      <w:r w:rsidRPr="00F44EEA">
        <w:rPr>
          <w:rFonts w:ascii="Open Sans" w:hAnsi="Open Sans" w:cs="Open Sans"/>
          <w:sz w:val="22"/>
          <w:szCs w:val="22"/>
          <w:lang w:val="ca-ES" w:eastAsia="ca-ES"/>
        </w:rPr>
        <w:t>altres Estats de la Unió Europea, conforme el que disposa l’article 5 septies.1 del Reglament (UE) nº 910/2014, de 23 de juliol de 2014.</w:t>
      </w:r>
    </w:p>
    <w:p w14:paraId="0667A5C5" w14:textId="77777777" w:rsidR="00F44EEA" w:rsidRPr="00F44EEA" w:rsidRDefault="00F44EEA" w:rsidP="00F44EEA">
      <w:pPr>
        <w:jc w:val="both"/>
        <w:rPr>
          <w:rFonts w:ascii="Open Sans" w:hAnsi="Open Sans" w:cs="Open Sans"/>
          <w:sz w:val="22"/>
          <w:szCs w:val="22"/>
          <w:lang w:val="ca-ES" w:eastAsia="ca-ES"/>
        </w:rPr>
      </w:pPr>
    </w:p>
    <w:p w14:paraId="514F3A3A" w14:textId="77777777" w:rsidR="00F44EEA" w:rsidRPr="00F44EEA" w:rsidRDefault="00F44EEA" w:rsidP="00F44EEA">
      <w:pPr>
        <w:jc w:val="both"/>
        <w:rPr>
          <w:rFonts w:ascii="Open Sans" w:hAnsi="Open Sans" w:cs="Open Sans"/>
          <w:sz w:val="22"/>
          <w:szCs w:val="22"/>
          <w:lang w:val="ca-ES" w:eastAsia="ca-ES"/>
        </w:rPr>
      </w:pPr>
      <w:r w:rsidRPr="00F44EEA">
        <w:rPr>
          <w:rFonts w:ascii="Open Sans" w:hAnsi="Open Sans" w:cs="Open Sans"/>
          <w:sz w:val="22"/>
          <w:szCs w:val="22"/>
          <w:lang w:val="ca-ES" w:eastAsia="ca-ES"/>
        </w:rPr>
        <w:t>Els certificats qualificats admesos com a mitjà d’identificació electrònica han de contenir el NIF o NIE de la persona interessada.</w:t>
      </w:r>
    </w:p>
    <w:p w14:paraId="67799DBB" w14:textId="77777777" w:rsidR="00F44EEA" w:rsidRPr="00F44EEA" w:rsidRDefault="00F44EEA" w:rsidP="00F44EEA">
      <w:pPr>
        <w:jc w:val="both"/>
        <w:rPr>
          <w:rFonts w:ascii="Open Sans" w:hAnsi="Open Sans" w:cs="Open Sans"/>
          <w:sz w:val="22"/>
          <w:szCs w:val="22"/>
          <w:lang w:val="ca-ES" w:eastAsia="ca-ES"/>
        </w:rPr>
      </w:pPr>
    </w:p>
    <w:p w14:paraId="3FA506E5" w14:textId="3E6DB58D" w:rsidR="00F44EEA" w:rsidRPr="00F44EEA" w:rsidRDefault="00F44EEA" w:rsidP="00F44EEA">
      <w:pPr>
        <w:jc w:val="both"/>
        <w:rPr>
          <w:rFonts w:ascii="Open Sans" w:hAnsi="Open Sans" w:cs="Open Sans"/>
          <w:sz w:val="22"/>
          <w:szCs w:val="22"/>
          <w:lang w:val="ca-ES" w:eastAsia="ca-ES"/>
        </w:rPr>
      </w:pPr>
      <w:r w:rsidRPr="00F44EEA">
        <w:rPr>
          <w:rFonts w:ascii="Open Sans" w:hAnsi="Open Sans" w:cs="Open Sans"/>
          <w:sz w:val="22"/>
          <w:szCs w:val="22"/>
          <w:lang w:val="ca-ES" w:eastAsia="ca-ES"/>
        </w:rPr>
        <w:t>Els mecanismes d’identificació a emprar es podran limitar en funció del subjecte i el grau de seguretat del tràmit corresponent, en compliment de les normes de</w:t>
      </w:r>
      <w:r w:rsidR="002C5B76">
        <w:rPr>
          <w:rFonts w:ascii="Open Sans" w:hAnsi="Open Sans" w:cs="Open Sans"/>
          <w:sz w:val="22"/>
          <w:szCs w:val="22"/>
          <w:lang w:val="ca-ES" w:eastAsia="ca-ES"/>
        </w:rPr>
        <w:t xml:space="preserve"> l’</w:t>
      </w:r>
      <w:r w:rsidRPr="00F44EEA">
        <w:rPr>
          <w:rFonts w:ascii="Open Sans" w:hAnsi="Open Sans" w:cs="Open Sans"/>
          <w:sz w:val="22"/>
          <w:szCs w:val="22"/>
          <w:lang w:val="ca-ES" w:eastAsia="ca-ES"/>
        </w:rPr>
        <w:t xml:space="preserve">Esquema Nacional de Seguretat. </w:t>
      </w:r>
    </w:p>
    <w:p w14:paraId="3906519D" w14:textId="77777777" w:rsidR="00F44EEA" w:rsidRPr="00F44EEA" w:rsidRDefault="00F44EEA" w:rsidP="00F44EEA">
      <w:pPr>
        <w:jc w:val="both"/>
        <w:rPr>
          <w:rFonts w:ascii="Open Sans" w:hAnsi="Open Sans" w:cs="Open Sans"/>
          <w:sz w:val="22"/>
          <w:szCs w:val="22"/>
          <w:lang w:val="ca-ES" w:eastAsia="ca-ES"/>
        </w:rPr>
      </w:pPr>
    </w:p>
    <w:p w14:paraId="4275C662" w14:textId="54BEE4BC" w:rsidR="00F44EEA" w:rsidRPr="00F44EEA" w:rsidRDefault="00F44EEA" w:rsidP="00F44EEA">
      <w:pPr>
        <w:jc w:val="both"/>
        <w:rPr>
          <w:rFonts w:ascii="Open Sans" w:hAnsi="Open Sans" w:cs="Open Sans"/>
          <w:sz w:val="22"/>
          <w:szCs w:val="22"/>
          <w:lang w:val="ca-ES" w:eastAsia="ca-ES"/>
        </w:rPr>
      </w:pPr>
      <w:r w:rsidRPr="00F44EEA">
        <w:rPr>
          <w:rFonts w:ascii="Open Sans" w:hAnsi="Open Sans" w:cs="Open Sans"/>
          <w:sz w:val="22"/>
          <w:szCs w:val="22"/>
          <w:lang w:val="ca-ES" w:eastAsia="ca-ES"/>
        </w:rPr>
        <w:t xml:space="preserve">En el cas dels sistemes d’identificació emesos a altres Estats de la Unió Europea que hagin estat objecte de notificació conforme el que disposa l’article 6 del Reglament (UE) nº 910/2014, de 23 de juliol de 2014, l’Ajuntament haurà de definir i publicar a la seva seu </w:t>
      </w:r>
      <w:r w:rsidRPr="00F44EEA">
        <w:rPr>
          <w:rFonts w:ascii="Open Sans" w:hAnsi="Open Sans" w:cs="Open Sans"/>
          <w:sz w:val="22"/>
          <w:szCs w:val="22"/>
          <w:lang w:val="ca-ES" w:eastAsia="ca-ES"/>
        </w:rPr>
        <w:lastRenderedPageBreak/>
        <w:t xml:space="preserve">electrònica el nivell de seguretat en la identificació electrònica exigit en els procediments i serveis que gestiona. Aquest nivell de seguretat en </w:t>
      </w:r>
      <w:r w:rsidR="00B653EE">
        <w:rPr>
          <w:rFonts w:ascii="Open Sans" w:hAnsi="Open Sans" w:cs="Open Sans"/>
          <w:sz w:val="22"/>
          <w:szCs w:val="22"/>
          <w:lang w:val="ca-ES" w:eastAsia="ca-ES"/>
        </w:rPr>
        <w:t xml:space="preserve">la </w:t>
      </w:r>
      <w:r w:rsidRPr="00F44EEA">
        <w:rPr>
          <w:rFonts w:ascii="Open Sans" w:hAnsi="Open Sans" w:cs="Open Sans"/>
          <w:sz w:val="22"/>
          <w:szCs w:val="22"/>
          <w:lang w:val="ca-ES" w:eastAsia="ca-ES"/>
        </w:rPr>
        <w:t>identificació electrònica del sistema d'informació que suporta el procediment o servei es determinarà sobre la base de l'anàlisi de riscos, d'acord amb l'Esquema Nacional de Seguretat i normativa corresponent.</w:t>
      </w:r>
    </w:p>
    <w:p w14:paraId="3B4868FB" w14:textId="77777777" w:rsidR="00F44EEA" w:rsidRPr="00F44EEA" w:rsidRDefault="00F44EEA" w:rsidP="00F44EEA">
      <w:pPr>
        <w:jc w:val="both"/>
        <w:rPr>
          <w:rFonts w:ascii="Open Sans" w:hAnsi="Open Sans" w:cs="Open Sans"/>
          <w:sz w:val="22"/>
          <w:szCs w:val="22"/>
          <w:lang w:val="ca-ES" w:eastAsia="ca-ES"/>
        </w:rPr>
      </w:pPr>
    </w:p>
    <w:p w14:paraId="384832C2" w14:textId="63F034AE" w:rsidR="00F44EEA" w:rsidRPr="00F44EEA" w:rsidRDefault="00F44EEA" w:rsidP="00F44EEA">
      <w:pPr>
        <w:jc w:val="both"/>
        <w:rPr>
          <w:rFonts w:ascii="Open Sans" w:hAnsi="Open Sans" w:cs="Open Sans"/>
          <w:sz w:val="22"/>
          <w:szCs w:val="22"/>
          <w:lang w:val="ca-ES" w:eastAsia="ca-ES"/>
        </w:rPr>
      </w:pPr>
      <w:r w:rsidRPr="00F44EEA">
        <w:rPr>
          <w:rFonts w:ascii="Open Sans" w:hAnsi="Open Sans" w:cs="Open Sans"/>
          <w:sz w:val="22"/>
          <w:szCs w:val="22"/>
          <w:lang w:val="ca-ES" w:eastAsia="ca-ES"/>
        </w:rPr>
        <w:t xml:space="preserve">L’Ajuntament delegarà en el sistema </w:t>
      </w:r>
      <w:proofErr w:type="spellStart"/>
      <w:r w:rsidRPr="00F44EEA">
        <w:rPr>
          <w:rFonts w:ascii="Open Sans" w:hAnsi="Open Sans" w:cs="Open Sans"/>
          <w:sz w:val="22"/>
          <w:szCs w:val="22"/>
          <w:lang w:val="ca-ES" w:eastAsia="ca-ES"/>
        </w:rPr>
        <w:t>VALid</w:t>
      </w:r>
      <w:proofErr w:type="spellEnd"/>
      <w:r w:rsidRPr="00F44EEA">
        <w:rPr>
          <w:rFonts w:ascii="Open Sans" w:hAnsi="Open Sans" w:cs="Open Sans"/>
          <w:sz w:val="22"/>
          <w:szCs w:val="22"/>
          <w:lang w:val="ca-ES" w:eastAsia="ca-ES"/>
        </w:rPr>
        <w:t xml:space="preserve"> (Validador de credencials d’identitats) els mecanismes d’autenticació dels usuaris.</w:t>
      </w:r>
    </w:p>
    <w:p w14:paraId="59ADFC1C" w14:textId="398BA4CC" w:rsidR="00006EAF" w:rsidRDefault="00D601AD" w:rsidP="00B21463">
      <w:pPr>
        <w:pStyle w:val="Ttulo1"/>
      </w:pPr>
      <w:bookmarkStart w:id="5" w:name="_Toc163485846"/>
      <w:r>
        <w:t>Signatura electrònica</w:t>
      </w:r>
      <w:bookmarkEnd w:id="5"/>
    </w:p>
    <w:p w14:paraId="624D8245" w14:textId="1AAB6ECB" w:rsidR="001F4FFE" w:rsidRPr="001F4FFE" w:rsidRDefault="001F4FFE" w:rsidP="001F4FFE">
      <w:pPr>
        <w:jc w:val="both"/>
        <w:rPr>
          <w:rFonts w:ascii="Open Sans" w:hAnsi="Open Sans" w:cs="Open Sans"/>
          <w:sz w:val="22"/>
          <w:szCs w:val="22"/>
          <w:lang w:val="ca-ES" w:eastAsia="ca-ES"/>
        </w:rPr>
      </w:pPr>
      <w:r w:rsidRPr="001F4FFE">
        <w:rPr>
          <w:rFonts w:ascii="Open Sans" w:hAnsi="Open Sans" w:cs="Open Sans"/>
          <w:sz w:val="22"/>
          <w:szCs w:val="22"/>
          <w:lang w:val="ca-ES" w:eastAsia="ca-ES"/>
        </w:rPr>
        <w:t>Amb caràcter general, les persones físiques interessades poden acreditar mitjançant signatura electrònica l'autenticitat de l'expressió de la seva voluntat i consentiment, així com la integritat i la inalterabilitat de les dades i/o documents que vulguin signar.</w:t>
      </w:r>
    </w:p>
    <w:p w14:paraId="528B8DF9" w14:textId="77777777" w:rsidR="001F4FFE" w:rsidRPr="001F4FFE" w:rsidRDefault="001F4FFE" w:rsidP="001F4FFE">
      <w:pPr>
        <w:jc w:val="both"/>
        <w:rPr>
          <w:rFonts w:ascii="Open Sans" w:hAnsi="Open Sans" w:cs="Open Sans"/>
          <w:sz w:val="22"/>
          <w:szCs w:val="22"/>
          <w:lang w:val="ca-ES" w:eastAsia="ca-ES"/>
        </w:rPr>
      </w:pPr>
    </w:p>
    <w:p w14:paraId="4ED25B6E" w14:textId="13ED4644" w:rsidR="001F4FFE" w:rsidRPr="001F4FFE" w:rsidRDefault="001F4FFE" w:rsidP="001F4FFE">
      <w:pPr>
        <w:jc w:val="both"/>
        <w:rPr>
          <w:rFonts w:ascii="Open Sans" w:hAnsi="Open Sans" w:cs="Open Sans"/>
          <w:sz w:val="22"/>
          <w:szCs w:val="22"/>
          <w:lang w:val="ca-ES" w:eastAsia="ca-ES"/>
        </w:rPr>
      </w:pPr>
      <w:r w:rsidRPr="001F4FFE">
        <w:rPr>
          <w:rFonts w:ascii="Open Sans" w:hAnsi="Open Sans" w:cs="Open Sans"/>
          <w:sz w:val="22"/>
          <w:szCs w:val="22"/>
          <w:lang w:val="ca-ES" w:eastAsia="ca-ES"/>
        </w:rPr>
        <w:t>A aquests efectes, s’admetran els sistemes de signatura electrònica previstos en l’article 10 de la Llei 39/2015,</w:t>
      </w:r>
      <w:r w:rsidR="00F31B11">
        <w:rPr>
          <w:rFonts w:ascii="Open Sans" w:hAnsi="Open Sans" w:cs="Open Sans"/>
          <w:sz w:val="22"/>
          <w:szCs w:val="22"/>
          <w:lang w:val="ca-ES" w:eastAsia="ca-ES"/>
        </w:rPr>
        <w:t xml:space="preserve"> </w:t>
      </w:r>
      <w:r w:rsidRPr="001F4FFE">
        <w:rPr>
          <w:rFonts w:ascii="Open Sans" w:hAnsi="Open Sans" w:cs="Open Sans"/>
          <w:sz w:val="22"/>
          <w:szCs w:val="22"/>
          <w:lang w:val="ca-ES" w:eastAsia="ca-ES"/>
        </w:rPr>
        <w:t>d</w:t>
      </w:r>
      <w:r w:rsidR="009A311D">
        <w:rPr>
          <w:rFonts w:ascii="Open Sans" w:hAnsi="Open Sans" w:cs="Open Sans"/>
          <w:sz w:val="22"/>
          <w:szCs w:val="22"/>
          <w:lang w:val="ca-ES" w:eastAsia="ca-ES"/>
        </w:rPr>
        <w:t>’</w:t>
      </w:r>
      <w:r w:rsidRPr="001F4FFE">
        <w:rPr>
          <w:rFonts w:ascii="Open Sans" w:hAnsi="Open Sans" w:cs="Open Sans"/>
          <w:sz w:val="22"/>
          <w:szCs w:val="22"/>
          <w:lang w:val="ca-ES" w:eastAsia="ca-ES"/>
        </w:rPr>
        <w:t>1</w:t>
      </w:r>
      <w:r w:rsidR="00F31B11">
        <w:rPr>
          <w:rFonts w:ascii="Open Sans" w:hAnsi="Open Sans" w:cs="Open Sans"/>
          <w:sz w:val="22"/>
          <w:szCs w:val="22"/>
          <w:lang w:val="ca-ES" w:eastAsia="ca-ES"/>
        </w:rPr>
        <w:t xml:space="preserve"> </w:t>
      </w:r>
      <w:r w:rsidRPr="001F4FFE">
        <w:rPr>
          <w:rFonts w:ascii="Open Sans" w:hAnsi="Open Sans" w:cs="Open Sans"/>
          <w:sz w:val="22"/>
          <w:szCs w:val="22"/>
          <w:lang w:val="ca-ES" w:eastAsia="ca-ES"/>
        </w:rPr>
        <w:t xml:space="preserve">d’octubre, del Procediment Administratiu Comú de les Administracions Públiques i el sistema de signatura electrònica qualificada incorporat a la cartera europea d’identitat digital. L’ús de qualsevol sistema de signatura electrònica ofert per una entitat tercera, aliena a l’administració municipal, que sigui admès ha de ser gratuït per l’Ajuntament. </w:t>
      </w:r>
    </w:p>
    <w:p w14:paraId="770A59DB" w14:textId="77777777" w:rsidR="001F4FFE" w:rsidRPr="001F4FFE" w:rsidRDefault="001F4FFE" w:rsidP="001F4FFE">
      <w:pPr>
        <w:jc w:val="both"/>
        <w:rPr>
          <w:rFonts w:ascii="Open Sans" w:hAnsi="Open Sans" w:cs="Open Sans"/>
          <w:sz w:val="22"/>
          <w:szCs w:val="22"/>
          <w:lang w:val="ca-ES" w:eastAsia="ca-ES"/>
        </w:rPr>
      </w:pPr>
    </w:p>
    <w:p w14:paraId="63263106" w14:textId="77777777" w:rsidR="001F4FFE" w:rsidRPr="001F4FFE" w:rsidRDefault="001F4FFE" w:rsidP="001F4FFE">
      <w:pPr>
        <w:jc w:val="both"/>
        <w:rPr>
          <w:rFonts w:ascii="Open Sans" w:hAnsi="Open Sans" w:cs="Open Sans"/>
          <w:sz w:val="22"/>
          <w:szCs w:val="22"/>
          <w:lang w:val="ca-ES" w:eastAsia="ca-ES"/>
        </w:rPr>
      </w:pPr>
      <w:r w:rsidRPr="001F4FFE">
        <w:rPr>
          <w:rFonts w:ascii="Open Sans" w:hAnsi="Open Sans" w:cs="Open Sans"/>
          <w:sz w:val="22"/>
          <w:szCs w:val="22"/>
          <w:lang w:val="ca-ES" w:eastAsia="ca-ES"/>
        </w:rPr>
        <w:t>Les persones físiques poden, voluntàriament, emprar mecanismes de signatura manuscrita capturada electrònicament, els quals han de garantir, en tot cas, la confidencialitat de les dades de la signatura, així com la no reutilització de les mateixes per part de l’ens local o de terceres persones, i la integritat i inalterabilitat de les dades signades.</w:t>
      </w:r>
    </w:p>
    <w:p w14:paraId="4B33A6CB" w14:textId="77777777" w:rsidR="001F4FFE" w:rsidRPr="001F4FFE" w:rsidRDefault="001F4FFE" w:rsidP="001F4FFE">
      <w:pPr>
        <w:jc w:val="both"/>
        <w:rPr>
          <w:rFonts w:ascii="Open Sans" w:hAnsi="Open Sans" w:cs="Open Sans"/>
          <w:sz w:val="22"/>
          <w:szCs w:val="22"/>
          <w:lang w:val="ca-ES" w:eastAsia="ca-ES"/>
        </w:rPr>
      </w:pPr>
    </w:p>
    <w:p w14:paraId="17929E01" w14:textId="034D4C4B" w:rsidR="001F4FFE" w:rsidRPr="001F4FFE" w:rsidRDefault="001F4FFE" w:rsidP="001F4FFE">
      <w:pPr>
        <w:jc w:val="both"/>
        <w:rPr>
          <w:rFonts w:ascii="Open Sans" w:hAnsi="Open Sans" w:cs="Open Sans"/>
          <w:sz w:val="22"/>
          <w:szCs w:val="22"/>
          <w:lang w:val="ca-ES" w:eastAsia="ca-ES"/>
        </w:rPr>
      </w:pPr>
      <w:r w:rsidRPr="001F4FFE">
        <w:rPr>
          <w:rFonts w:ascii="Open Sans" w:hAnsi="Open Sans" w:cs="Open Sans"/>
          <w:sz w:val="22"/>
          <w:szCs w:val="22"/>
          <w:lang w:val="ca-ES" w:eastAsia="ca-ES"/>
        </w:rPr>
        <w:t>Els sistemes de signatura electrònica a emprar es podran limitar en funció del subjecte i el grau de seguretat del tràmit corresponent, en compliment de les normes de</w:t>
      </w:r>
      <w:r w:rsidR="002041E8">
        <w:rPr>
          <w:rFonts w:ascii="Open Sans" w:hAnsi="Open Sans" w:cs="Open Sans"/>
          <w:sz w:val="22"/>
          <w:szCs w:val="22"/>
          <w:lang w:val="ca-ES" w:eastAsia="ca-ES"/>
        </w:rPr>
        <w:t xml:space="preserve"> l’</w:t>
      </w:r>
      <w:r w:rsidRPr="001F4FFE">
        <w:rPr>
          <w:rFonts w:ascii="Open Sans" w:hAnsi="Open Sans" w:cs="Open Sans"/>
          <w:sz w:val="22"/>
          <w:szCs w:val="22"/>
          <w:lang w:val="ca-ES" w:eastAsia="ca-ES"/>
        </w:rPr>
        <w:t xml:space="preserve">Esquema Nacional de Seguretat. </w:t>
      </w:r>
    </w:p>
    <w:p w14:paraId="6EC4412F" w14:textId="77777777" w:rsidR="001F4FFE" w:rsidRPr="001F4FFE" w:rsidRDefault="001F4FFE" w:rsidP="001F4FFE">
      <w:pPr>
        <w:jc w:val="both"/>
        <w:rPr>
          <w:rFonts w:ascii="Open Sans" w:hAnsi="Open Sans" w:cs="Open Sans"/>
          <w:sz w:val="22"/>
          <w:szCs w:val="22"/>
          <w:lang w:val="ca-ES" w:eastAsia="ca-ES"/>
        </w:rPr>
      </w:pPr>
    </w:p>
    <w:p w14:paraId="7A05AA72" w14:textId="51DA6249" w:rsidR="001F4FFE" w:rsidRPr="001F4FFE" w:rsidRDefault="001F4FFE" w:rsidP="001F4FFE">
      <w:pPr>
        <w:jc w:val="both"/>
        <w:rPr>
          <w:rFonts w:ascii="Open Sans" w:hAnsi="Open Sans" w:cs="Open Sans"/>
          <w:sz w:val="22"/>
          <w:szCs w:val="22"/>
          <w:lang w:val="ca-ES" w:eastAsia="ca-ES"/>
        </w:rPr>
      </w:pPr>
      <w:r w:rsidRPr="001F4FFE">
        <w:rPr>
          <w:rFonts w:ascii="Open Sans" w:hAnsi="Open Sans" w:cs="Open Sans"/>
          <w:sz w:val="22"/>
          <w:szCs w:val="22"/>
          <w:lang w:val="ca-ES" w:eastAsia="ca-ES"/>
        </w:rPr>
        <w:t xml:space="preserve">Quan, de conformitat amb la normativa aplicable, l’Ajuntament hagi d’exigir </w:t>
      </w:r>
      <w:r w:rsidR="006009F6">
        <w:rPr>
          <w:rFonts w:ascii="Open Sans" w:hAnsi="Open Sans" w:cs="Open Sans"/>
          <w:sz w:val="22"/>
          <w:szCs w:val="22"/>
          <w:lang w:val="ca-ES" w:eastAsia="ca-ES"/>
        </w:rPr>
        <w:t>a la persona interessada</w:t>
      </w:r>
      <w:r w:rsidRPr="001F4FFE">
        <w:rPr>
          <w:rFonts w:ascii="Open Sans" w:hAnsi="Open Sans" w:cs="Open Sans"/>
          <w:sz w:val="22"/>
          <w:szCs w:val="22"/>
          <w:lang w:val="ca-ES" w:eastAsia="ca-ES"/>
        </w:rPr>
        <w:t xml:space="preserve"> l’ús d’una signatura o un segell electrònic basats en certificat qualificat, no es podrà emprar un sistema d’identificació electrònica diferent del certificat qualificat per a aquesta funció. </w:t>
      </w:r>
    </w:p>
    <w:p w14:paraId="4668D9B7" w14:textId="77777777" w:rsidR="001F4FFE" w:rsidRPr="001F4FFE" w:rsidRDefault="001F4FFE" w:rsidP="001F4FFE">
      <w:pPr>
        <w:jc w:val="both"/>
        <w:rPr>
          <w:rFonts w:ascii="Open Sans" w:hAnsi="Open Sans" w:cs="Open Sans"/>
          <w:sz w:val="22"/>
          <w:szCs w:val="22"/>
          <w:lang w:val="ca-ES" w:eastAsia="ca-ES"/>
        </w:rPr>
      </w:pPr>
    </w:p>
    <w:p w14:paraId="252CF260" w14:textId="0A827E4D" w:rsidR="001F4FFE" w:rsidRPr="001F4FFE" w:rsidRDefault="001F4FFE" w:rsidP="001F4FFE">
      <w:pPr>
        <w:jc w:val="both"/>
        <w:rPr>
          <w:rFonts w:ascii="Open Sans" w:hAnsi="Open Sans" w:cs="Open Sans"/>
          <w:sz w:val="22"/>
          <w:szCs w:val="22"/>
          <w:lang w:val="ca-ES" w:eastAsia="ca-ES"/>
        </w:rPr>
      </w:pPr>
      <w:r w:rsidRPr="001F4FFE">
        <w:rPr>
          <w:rFonts w:ascii="Open Sans" w:hAnsi="Open Sans" w:cs="Open Sans"/>
          <w:sz w:val="22"/>
          <w:szCs w:val="22"/>
          <w:lang w:val="ca-ES" w:eastAsia="ca-ES"/>
        </w:rPr>
        <w:t>En el cas previst en el paràgraf anterior, quan es tracti d’una actuació transfronterera, només resulten admissible</w:t>
      </w:r>
      <w:r w:rsidR="00DC3002">
        <w:rPr>
          <w:rFonts w:ascii="Open Sans" w:hAnsi="Open Sans" w:cs="Open Sans"/>
          <w:sz w:val="22"/>
          <w:szCs w:val="22"/>
          <w:lang w:val="ca-ES" w:eastAsia="ca-ES"/>
        </w:rPr>
        <w:t>s</w:t>
      </w:r>
      <w:r w:rsidRPr="001F4FFE">
        <w:rPr>
          <w:rFonts w:ascii="Open Sans" w:hAnsi="Open Sans" w:cs="Open Sans"/>
          <w:sz w:val="22"/>
          <w:szCs w:val="22"/>
          <w:lang w:val="ca-ES" w:eastAsia="ca-ES"/>
        </w:rPr>
        <w:t xml:space="preserve"> els formats de signatura definits en la Decisió d’Execució (UE) 2015/1506 de la Comissió, de 8 de setembre de 2015, per la que s’estableixen les especificacions relatives als formats de les signatures electròniques avançades i els segells avançats que han de reconèixer els organismes del sector públic de conformitat amb els articles 27, apartat 5, i 37, apartat 5, del Reglament (UE) nº 910/2014 del Parlament Europeu i del Consell, relatiu a la identificació electrònica i els serveis de confiança per a les transaccions electròniques en el mercat interior.</w:t>
      </w:r>
    </w:p>
    <w:p w14:paraId="0B09C40B" w14:textId="551A5C74" w:rsidR="003301AD" w:rsidRPr="00C132F3" w:rsidRDefault="00C132F3" w:rsidP="00C132F3">
      <w:pPr>
        <w:pStyle w:val="Ttulo1"/>
      </w:pPr>
      <w:bookmarkStart w:id="6" w:name="_Toc163485847"/>
      <w:r>
        <w:t>Representació</w:t>
      </w:r>
      <w:bookmarkEnd w:id="6"/>
    </w:p>
    <w:p w14:paraId="412CAA65" w14:textId="77777777" w:rsidR="00004940" w:rsidRPr="00004940" w:rsidRDefault="00004940" w:rsidP="00004940">
      <w:pPr>
        <w:jc w:val="both"/>
        <w:rPr>
          <w:rFonts w:ascii="Open Sans" w:hAnsi="Open Sans" w:cs="Open Sans"/>
          <w:sz w:val="22"/>
          <w:szCs w:val="22"/>
          <w:lang w:val="ca-ES"/>
        </w:rPr>
      </w:pPr>
      <w:r w:rsidRPr="00004940">
        <w:rPr>
          <w:rFonts w:ascii="Open Sans" w:hAnsi="Open Sans" w:cs="Open Sans"/>
          <w:sz w:val="22"/>
          <w:szCs w:val="22"/>
          <w:lang w:val="ca-ES"/>
        </w:rPr>
        <w:t xml:space="preserve">S’admeten els mecanismes emprats per a la identificació de persones físiques que autentiquin la identitat d'un ciutadà o ciutadana que representa una persona física, una persona jurídica o una entitat sense personalitat jurídica. </w:t>
      </w:r>
    </w:p>
    <w:p w14:paraId="6991C366" w14:textId="77777777" w:rsidR="00004940" w:rsidRPr="00004940" w:rsidRDefault="00004940" w:rsidP="00004940">
      <w:pPr>
        <w:jc w:val="both"/>
        <w:rPr>
          <w:rFonts w:ascii="Open Sans" w:hAnsi="Open Sans" w:cs="Open Sans"/>
          <w:sz w:val="22"/>
          <w:szCs w:val="22"/>
          <w:lang w:val="ca-ES"/>
        </w:rPr>
      </w:pPr>
    </w:p>
    <w:p w14:paraId="180210AD" w14:textId="77777777" w:rsidR="00004940" w:rsidRPr="00004940" w:rsidRDefault="00004940" w:rsidP="00004940">
      <w:pPr>
        <w:jc w:val="both"/>
        <w:rPr>
          <w:rFonts w:ascii="Open Sans" w:hAnsi="Open Sans" w:cs="Open Sans"/>
          <w:sz w:val="22"/>
          <w:szCs w:val="22"/>
          <w:lang w:val="ca-ES"/>
        </w:rPr>
      </w:pPr>
      <w:r w:rsidRPr="00004940">
        <w:rPr>
          <w:rFonts w:ascii="Open Sans" w:hAnsi="Open Sans" w:cs="Open Sans"/>
          <w:sz w:val="22"/>
          <w:szCs w:val="22"/>
          <w:lang w:val="ca-ES"/>
        </w:rPr>
        <w:t xml:space="preserve">La representació s'haurà d'acreditar per qualsevol mitjà vàlid en dret, inclosa la consulta en la plataforma de representació (Representa) del Consorci AOC o en altres plataformes de representació habilitades, o la presentació de declaracions electròniques qualificades d’atributs o de declaracions electròniques d’atributs emeses per entitats del sector públic responsables dels registres jurídics o administratius que siguin fons autèntiques de la representació, conforme el que disposa el Reglament </w:t>
      </w:r>
      <w:proofErr w:type="spellStart"/>
      <w:r w:rsidRPr="00004940">
        <w:rPr>
          <w:rFonts w:ascii="Open Sans" w:hAnsi="Open Sans" w:cs="Open Sans"/>
          <w:sz w:val="22"/>
          <w:szCs w:val="22"/>
          <w:lang w:val="ca-ES"/>
        </w:rPr>
        <w:t>eIDAS</w:t>
      </w:r>
      <w:proofErr w:type="spellEnd"/>
      <w:r w:rsidRPr="00004940">
        <w:rPr>
          <w:rFonts w:ascii="Open Sans" w:hAnsi="Open Sans" w:cs="Open Sans"/>
          <w:sz w:val="22"/>
          <w:szCs w:val="22"/>
          <w:lang w:val="ca-ES"/>
        </w:rPr>
        <w:t>.</w:t>
      </w:r>
    </w:p>
    <w:p w14:paraId="2246708D" w14:textId="77777777" w:rsidR="00004940" w:rsidRPr="00004940" w:rsidRDefault="00004940" w:rsidP="00004940">
      <w:pPr>
        <w:jc w:val="both"/>
        <w:rPr>
          <w:rFonts w:ascii="Open Sans" w:hAnsi="Open Sans" w:cs="Open Sans"/>
          <w:sz w:val="22"/>
          <w:szCs w:val="22"/>
          <w:lang w:val="ca-ES"/>
        </w:rPr>
      </w:pPr>
    </w:p>
    <w:p w14:paraId="03589171" w14:textId="000BA508" w:rsidR="00004940" w:rsidRPr="00004940" w:rsidRDefault="00004940" w:rsidP="00004940">
      <w:pPr>
        <w:jc w:val="both"/>
        <w:rPr>
          <w:rFonts w:ascii="Open Sans" w:hAnsi="Open Sans" w:cs="Open Sans"/>
          <w:sz w:val="22"/>
          <w:szCs w:val="22"/>
          <w:lang w:val="ca-ES"/>
        </w:rPr>
      </w:pPr>
      <w:r w:rsidRPr="00004940">
        <w:rPr>
          <w:rFonts w:ascii="Open Sans" w:hAnsi="Open Sans" w:cs="Open Sans"/>
          <w:sz w:val="22"/>
          <w:szCs w:val="22"/>
          <w:lang w:val="ca-ES"/>
        </w:rPr>
        <w:t>Les persones jurídiques i entitats sense personalitat jurídica poden identificar-se i acreditar l’origen i la integritat de les dades i/o dels documents que remeti</w:t>
      </w:r>
      <w:r w:rsidR="00CE7A88">
        <w:rPr>
          <w:rFonts w:ascii="Open Sans" w:hAnsi="Open Sans" w:cs="Open Sans"/>
          <w:sz w:val="22"/>
          <w:szCs w:val="22"/>
          <w:lang w:val="ca-ES"/>
        </w:rPr>
        <w:t>n</w:t>
      </w:r>
      <w:r w:rsidRPr="00004940">
        <w:rPr>
          <w:rFonts w:ascii="Open Sans" w:hAnsi="Open Sans" w:cs="Open Sans"/>
          <w:sz w:val="22"/>
          <w:szCs w:val="22"/>
          <w:lang w:val="ca-ES"/>
        </w:rPr>
        <w:t xml:space="preserve"> a </w:t>
      </w:r>
      <w:r w:rsidRPr="00004940">
        <w:rPr>
          <w:rFonts w:ascii="Open Sans" w:hAnsi="Open Sans" w:cs="Open Sans"/>
          <w:sz w:val="22"/>
          <w:szCs w:val="22"/>
          <w:lang w:val="ca-ES"/>
        </w:rPr>
        <w:lastRenderedPageBreak/>
        <w:t>l’Ajuntament, en el context d’un servei electrònic, mitjançant la cartera europea d’identitat digital de persona jurídica i de persona física representant de persona jurídica, o mitjançant el segell electrònic o la signatura electrònica de la persona representant.</w:t>
      </w:r>
    </w:p>
    <w:p w14:paraId="77D042B6" w14:textId="77777777" w:rsidR="00004940" w:rsidRPr="00004940" w:rsidRDefault="00004940" w:rsidP="00004940">
      <w:pPr>
        <w:jc w:val="both"/>
        <w:rPr>
          <w:rFonts w:ascii="Open Sans" w:hAnsi="Open Sans" w:cs="Open Sans"/>
          <w:sz w:val="22"/>
          <w:szCs w:val="22"/>
          <w:lang w:val="ca-ES"/>
        </w:rPr>
      </w:pPr>
    </w:p>
    <w:p w14:paraId="0B9C35D5" w14:textId="77777777" w:rsidR="00004940" w:rsidRPr="00004940" w:rsidRDefault="00004940" w:rsidP="00004940">
      <w:pPr>
        <w:jc w:val="both"/>
        <w:rPr>
          <w:rFonts w:ascii="Open Sans" w:hAnsi="Open Sans" w:cs="Open Sans"/>
          <w:sz w:val="22"/>
          <w:szCs w:val="22"/>
          <w:lang w:val="ca-ES"/>
        </w:rPr>
      </w:pPr>
      <w:r w:rsidRPr="00004940">
        <w:rPr>
          <w:rFonts w:ascii="Open Sans" w:hAnsi="Open Sans" w:cs="Open Sans"/>
          <w:sz w:val="22"/>
          <w:szCs w:val="22"/>
          <w:lang w:val="ca-ES"/>
        </w:rPr>
        <w:t>L’admissió del segell electrònic resta subjecta a les següents condicions:</w:t>
      </w:r>
    </w:p>
    <w:p w14:paraId="02C9EDA5" w14:textId="77777777" w:rsidR="00004940" w:rsidRPr="00004940" w:rsidRDefault="00004940" w:rsidP="00004940">
      <w:pPr>
        <w:jc w:val="both"/>
        <w:rPr>
          <w:rFonts w:ascii="Open Sans" w:hAnsi="Open Sans" w:cs="Open Sans"/>
          <w:sz w:val="22"/>
          <w:szCs w:val="22"/>
          <w:lang w:val="ca-ES"/>
        </w:rPr>
      </w:pPr>
    </w:p>
    <w:p w14:paraId="17AE8E70" w14:textId="3B5EA573" w:rsidR="00004940" w:rsidRDefault="00004940" w:rsidP="00055579">
      <w:pPr>
        <w:pStyle w:val="Prrafodelista"/>
        <w:numPr>
          <w:ilvl w:val="0"/>
          <w:numId w:val="34"/>
        </w:numPr>
        <w:rPr>
          <w:rFonts w:cs="Open Sans"/>
          <w:szCs w:val="22"/>
        </w:rPr>
      </w:pPr>
      <w:r w:rsidRPr="00055579">
        <w:rPr>
          <w:rFonts w:cs="Open Sans"/>
          <w:szCs w:val="22"/>
        </w:rPr>
        <w:t>L’ús del segell electrònic implica que l’actuació s’ha d’atribuir directament a la persona jurídica o entitat sense personalitat jurídica.</w:t>
      </w:r>
    </w:p>
    <w:p w14:paraId="1E9B1AB6" w14:textId="60C65371" w:rsidR="00004940" w:rsidRDefault="00004940" w:rsidP="00004940">
      <w:pPr>
        <w:pStyle w:val="Prrafodelista"/>
        <w:numPr>
          <w:ilvl w:val="0"/>
          <w:numId w:val="34"/>
        </w:numPr>
        <w:rPr>
          <w:rFonts w:cs="Open Sans"/>
          <w:szCs w:val="22"/>
        </w:rPr>
      </w:pPr>
      <w:r w:rsidRPr="00055579">
        <w:rPr>
          <w:rFonts w:cs="Open Sans"/>
          <w:szCs w:val="22"/>
        </w:rPr>
        <w:t>El segell electrònic no es podrà subjectar a cap limitació relativa al seu ús en les relacions amb les administracions públiques, dins del conjunt de tràmits pels què sigui admès.</w:t>
      </w:r>
    </w:p>
    <w:p w14:paraId="3F5C6F31" w14:textId="6C34BA7B" w:rsidR="00004940" w:rsidRPr="00055579" w:rsidRDefault="00004940" w:rsidP="00004940">
      <w:pPr>
        <w:pStyle w:val="Prrafodelista"/>
        <w:numPr>
          <w:ilvl w:val="0"/>
          <w:numId w:val="34"/>
        </w:numPr>
        <w:rPr>
          <w:rFonts w:cs="Open Sans"/>
          <w:szCs w:val="22"/>
        </w:rPr>
      </w:pPr>
      <w:r w:rsidRPr="00055579">
        <w:rPr>
          <w:rFonts w:cs="Open Sans"/>
          <w:szCs w:val="22"/>
        </w:rPr>
        <w:t>L’ús del segell electrònic serà purament alternatiu a l’ús del sistema de signatura electrònica de la persona física representant, podent emprar els dos sistemes, de forma indistinta, a elecció de l’interessat.</w:t>
      </w:r>
    </w:p>
    <w:p w14:paraId="582271AF" w14:textId="77777777" w:rsidR="00004940" w:rsidRPr="00004940" w:rsidRDefault="00004940" w:rsidP="00004940">
      <w:pPr>
        <w:jc w:val="both"/>
        <w:rPr>
          <w:rFonts w:ascii="Open Sans" w:hAnsi="Open Sans" w:cs="Open Sans"/>
          <w:sz w:val="22"/>
          <w:szCs w:val="22"/>
          <w:lang w:val="ca-ES"/>
        </w:rPr>
      </w:pPr>
    </w:p>
    <w:p w14:paraId="3C7019F8" w14:textId="77777777" w:rsidR="00004940" w:rsidRPr="00004940" w:rsidRDefault="00004940" w:rsidP="00004940">
      <w:pPr>
        <w:jc w:val="both"/>
        <w:rPr>
          <w:rFonts w:ascii="Open Sans" w:hAnsi="Open Sans" w:cs="Open Sans"/>
          <w:sz w:val="22"/>
          <w:szCs w:val="22"/>
          <w:lang w:val="ca-ES"/>
        </w:rPr>
      </w:pPr>
      <w:r w:rsidRPr="00004940">
        <w:rPr>
          <w:rFonts w:ascii="Open Sans" w:hAnsi="Open Sans" w:cs="Open Sans"/>
          <w:sz w:val="22"/>
          <w:szCs w:val="22"/>
          <w:lang w:val="ca-ES"/>
        </w:rPr>
        <w:t>Només resulten admissibles els certificats de signatura electrònica que incorporin la representació quan hagin estat expedits a qui tingui un poder general per dur a terme qualsevol actuació administrativa i davant qualsevol Administració.</w:t>
      </w:r>
    </w:p>
    <w:p w14:paraId="165142E3" w14:textId="4FEC2179" w:rsidR="003301AD" w:rsidRPr="00004940" w:rsidRDefault="003301AD" w:rsidP="00004940">
      <w:pPr>
        <w:pStyle w:val="Ttulo"/>
        <w:jc w:val="both"/>
        <w:rPr>
          <w:rFonts w:ascii="Open Sans" w:eastAsia="Arial" w:hAnsi="Open Sans" w:cs="Open Sans"/>
          <w:sz w:val="22"/>
          <w:szCs w:val="22"/>
          <w:lang w:val="ca-ES"/>
        </w:rPr>
      </w:pPr>
      <w:r w:rsidRPr="00004940">
        <w:rPr>
          <w:rFonts w:ascii="Open Sans" w:eastAsia="Arial" w:hAnsi="Open Sans" w:cs="Open Sans"/>
          <w:sz w:val="22"/>
          <w:szCs w:val="22"/>
          <w:lang w:val="ca-ES"/>
        </w:rPr>
        <w:br w:type="page"/>
      </w:r>
    </w:p>
    <w:p w14:paraId="467FAC79" w14:textId="77777777" w:rsidR="003301AD" w:rsidRPr="001C49F2" w:rsidRDefault="003301AD" w:rsidP="003301AD">
      <w:pPr>
        <w:spacing w:after="160" w:line="259" w:lineRule="auto"/>
        <w:contextualSpacing w:val="0"/>
        <w:rPr>
          <w:rFonts w:ascii="Open Sans" w:eastAsia="Arial" w:hAnsi="Open Sans" w:cs="Open Sans"/>
          <w:color w:val="auto"/>
          <w:sz w:val="22"/>
          <w:szCs w:val="22"/>
          <w:lang w:val="ca-ES" w:eastAsia="ca-ES"/>
        </w:rPr>
        <w:sectPr w:rsidR="003301AD" w:rsidRPr="001C49F2" w:rsidSect="001C751A">
          <w:headerReference w:type="default" r:id="rId13"/>
          <w:type w:val="continuous"/>
          <w:pgSz w:w="11906" w:h="16838"/>
          <w:pgMar w:top="1938" w:right="1418" w:bottom="1701" w:left="1418" w:header="709" w:footer="289" w:gutter="0"/>
          <w:pgNumType w:start="0"/>
          <w:cols w:space="708"/>
          <w:titlePg/>
          <w:docGrid w:linePitch="360"/>
        </w:sectPr>
      </w:pPr>
    </w:p>
    <w:p w14:paraId="2B0865AA" w14:textId="77777777" w:rsidR="003301AD" w:rsidRPr="001C49F2" w:rsidRDefault="003301AD" w:rsidP="003301AD">
      <w:pPr>
        <w:spacing w:after="160" w:line="259" w:lineRule="auto"/>
        <w:contextualSpacing w:val="0"/>
        <w:rPr>
          <w:rFonts w:ascii="Open Sans" w:eastAsia="Arial" w:hAnsi="Open Sans" w:cs="Open Sans"/>
          <w:color w:val="auto"/>
          <w:sz w:val="22"/>
          <w:szCs w:val="22"/>
          <w:lang w:val="ca-ES" w:eastAsia="ca-ES"/>
        </w:rPr>
      </w:pPr>
    </w:p>
    <w:p w14:paraId="7C30FE13" w14:textId="77777777" w:rsidR="003301AD" w:rsidRPr="001C49F2" w:rsidRDefault="003301AD" w:rsidP="003301AD">
      <w:pPr>
        <w:spacing w:after="160" w:line="259" w:lineRule="auto"/>
        <w:contextualSpacing w:val="0"/>
        <w:rPr>
          <w:rFonts w:ascii="Open Sans" w:eastAsia="Arial" w:hAnsi="Open Sans" w:cs="Open Sans"/>
          <w:color w:val="auto"/>
          <w:sz w:val="22"/>
          <w:szCs w:val="22"/>
          <w:lang w:val="ca-ES" w:eastAsia="ca-ES"/>
        </w:rPr>
      </w:pPr>
    </w:p>
    <w:p w14:paraId="7E901E80" w14:textId="4B1C79C6" w:rsidR="003301AD" w:rsidRPr="001C49F2" w:rsidRDefault="003301AD" w:rsidP="003301AD">
      <w:pPr>
        <w:spacing w:after="160" w:line="259" w:lineRule="auto"/>
        <w:contextualSpacing w:val="0"/>
        <w:rPr>
          <w:rFonts w:ascii="Open Sans" w:eastAsia="Arial" w:hAnsi="Open Sans" w:cs="Open Sans"/>
          <w:color w:val="auto"/>
          <w:sz w:val="22"/>
          <w:szCs w:val="22"/>
          <w:lang w:val="ca-ES" w:eastAsia="ca-ES"/>
        </w:rPr>
      </w:pPr>
    </w:p>
    <w:p w14:paraId="79EF2196" w14:textId="079DBC01" w:rsidR="003301AD" w:rsidRPr="001C49F2" w:rsidRDefault="003301AD" w:rsidP="003301AD">
      <w:pPr>
        <w:spacing w:after="160" w:line="259" w:lineRule="auto"/>
        <w:contextualSpacing w:val="0"/>
        <w:rPr>
          <w:rFonts w:ascii="Open Sans" w:eastAsia="Arial" w:hAnsi="Open Sans" w:cs="Open Sans"/>
          <w:color w:val="auto"/>
          <w:sz w:val="22"/>
          <w:szCs w:val="22"/>
          <w:lang w:val="ca-ES" w:eastAsia="ca-ES"/>
        </w:rPr>
      </w:pPr>
    </w:p>
    <w:p w14:paraId="65E878E4" w14:textId="4E15207B" w:rsidR="003301AD" w:rsidRPr="001C49F2" w:rsidRDefault="003301AD" w:rsidP="003301AD">
      <w:pPr>
        <w:spacing w:after="160" w:line="259" w:lineRule="auto"/>
        <w:contextualSpacing w:val="0"/>
        <w:rPr>
          <w:rFonts w:ascii="Open Sans" w:eastAsia="Arial" w:hAnsi="Open Sans" w:cs="Open Sans"/>
          <w:color w:val="auto"/>
          <w:sz w:val="22"/>
          <w:szCs w:val="22"/>
          <w:lang w:val="ca-ES" w:eastAsia="ca-ES"/>
        </w:rPr>
      </w:pPr>
    </w:p>
    <w:p w14:paraId="2272B758" w14:textId="2AC66BC6" w:rsidR="003301AD" w:rsidRPr="001C49F2" w:rsidRDefault="003301AD" w:rsidP="003301AD">
      <w:pPr>
        <w:spacing w:after="160" w:line="259" w:lineRule="auto"/>
        <w:contextualSpacing w:val="0"/>
        <w:rPr>
          <w:rFonts w:ascii="Open Sans" w:eastAsia="Arial" w:hAnsi="Open Sans" w:cs="Open Sans"/>
          <w:color w:val="auto"/>
          <w:sz w:val="22"/>
          <w:szCs w:val="22"/>
          <w:lang w:val="ca-ES" w:eastAsia="ca-ES"/>
        </w:rPr>
      </w:pPr>
    </w:p>
    <w:p w14:paraId="25F06FC1" w14:textId="6D5DD074" w:rsidR="003301AD" w:rsidRDefault="003301AD" w:rsidP="003301AD">
      <w:pPr>
        <w:rPr>
          <w:rFonts w:ascii="Open Sans" w:hAnsi="Open Sans" w:cs="Open Sans"/>
          <w:sz w:val="22"/>
          <w:szCs w:val="22"/>
        </w:rPr>
      </w:pPr>
    </w:p>
    <w:p w14:paraId="13FC0F37" w14:textId="31C16C9E" w:rsidR="003301AD" w:rsidRDefault="003301AD" w:rsidP="003301AD">
      <w:pPr>
        <w:rPr>
          <w:rFonts w:ascii="Open Sans" w:hAnsi="Open Sans" w:cs="Open Sans"/>
          <w:sz w:val="22"/>
          <w:szCs w:val="22"/>
        </w:rPr>
      </w:pPr>
    </w:p>
    <w:p w14:paraId="47E06B20" w14:textId="51375C50" w:rsidR="003301AD" w:rsidRDefault="003301AD" w:rsidP="003301AD">
      <w:pPr>
        <w:rPr>
          <w:rFonts w:ascii="Open Sans" w:hAnsi="Open Sans" w:cs="Open Sans"/>
          <w:sz w:val="22"/>
          <w:szCs w:val="22"/>
        </w:rPr>
      </w:pPr>
    </w:p>
    <w:p w14:paraId="077A82AB" w14:textId="3AAC328E" w:rsidR="003301AD" w:rsidRDefault="003301AD" w:rsidP="007C6A4C">
      <w:pPr>
        <w:jc w:val="center"/>
        <w:rPr>
          <w:rFonts w:ascii="Open Sans" w:hAnsi="Open Sans" w:cs="Open Sans"/>
          <w:sz w:val="22"/>
          <w:szCs w:val="22"/>
        </w:rPr>
      </w:pPr>
    </w:p>
    <w:p w14:paraId="01F39E03" w14:textId="0B7CC51E" w:rsidR="003301AD" w:rsidRDefault="003301AD" w:rsidP="007C6A4C">
      <w:pPr>
        <w:jc w:val="center"/>
        <w:rPr>
          <w:rFonts w:ascii="Open Sans" w:hAnsi="Open Sans" w:cs="Open Sans"/>
          <w:sz w:val="22"/>
          <w:szCs w:val="22"/>
        </w:rPr>
      </w:pPr>
    </w:p>
    <w:p w14:paraId="7A017BEE" w14:textId="1E20A172" w:rsidR="003301AD" w:rsidRDefault="00FD1B61" w:rsidP="007C6A4C">
      <w:pPr>
        <w:jc w:val="center"/>
        <w:rPr>
          <w:rFonts w:ascii="Open Sans" w:hAnsi="Open Sans" w:cs="Open Sans"/>
          <w:sz w:val="22"/>
          <w:szCs w:val="22"/>
        </w:rPr>
      </w:pPr>
      <w:r>
        <w:rPr>
          <w:noProof/>
        </w:rPr>
        <w:drawing>
          <wp:anchor distT="0" distB="0" distL="114300" distR="114300" simplePos="0" relativeHeight="251658245" behindDoc="0" locked="0" layoutInCell="1" allowOverlap="1" wp14:anchorId="5E9F3BEA" wp14:editId="3FE8EC09">
            <wp:simplePos x="0" y="0"/>
            <wp:positionH relativeFrom="margin">
              <wp:align>right</wp:align>
            </wp:positionH>
            <wp:positionV relativeFrom="paragraph">
              <wp:posOffset>131445</wp:posOffset>
            </wp:positionV>
            <wp:extent cx="5121910" cy="1531620"/>
            <wp:effectExtent l="0" t="0" r="0" b="0"/>
            <wp:wrapThrough wrapText="bothSides">
              <wp:wrapPolygon edited="0">
                <wp:start x="161" y="3224"/>
                <wp:lineTo x="161" y="18537"/>
                <wp:lineTo x="4178" y="19075"/>
                <wp:lineTo x="20968" y="19075"/>
                <wp:lineTo x="21129" y="18537"/>
                <wp:lineTo x="21289" y="16657"/>
                <wp:lineTo x="20084" y="12358"/>
                <wp:lineTo x="20406" y="12358"/>
                <wp:lineTo x="21289" y="9134"/>
                <wp:lineTo x="21450" y="5373"/>
                <wp:lineTo x="19763" y="4567"/>
                <wp:lineTo x="13336" y="3224"/>
                <wp:lineTo x="161" y="3224"/>
              </wp:wrapPolygon>
            </wp:wrapThrough>
            <wp:docPr id="1237211472"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tipo&#10;&#10;Descripción generada automáticament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121910" cy="1531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44C518" w14:textId="77777777" w:rsidR="00DD1939" w:rsidRDefault="00DD1939" w:rsidP="003301AD">
      <w:pPr>
        <w:jc w:val="center"/>
      </w:pPr>
    </w:p>
    <w:p w14:paraId="59F23B12" w14:textId="63569FFE" w:rsidR="003301AD" w:rsidRDefault="00000000" w:rsidP="003301AD">
      <w:pPr>
        <w:jc w:val="center"/>
        <w:rPr>
          <w:rFonts w:ascii="Open Sans" w:hAnsi="Open Sans" w:cs="Open Sans"/>
          <w:sz w:val="22"/>
          <w:szCs w:val="22"/>
        </w:rPr>
      </w:pPr>
      <w:hyperlink r:id="rId15" w:history="1">
        <w:r w:rsidR="003301AD">
          <w:rPr>
            <w:rStyle w:val="Hipervnculo"/>
            <w:rFonts w:cs="Open Sans"/>
            <w:color w:val="auto"/>
            <w:sz w:val="22"/>
            <w:szCs w:val="22"/>
          </w:rPr>
          <w:t xml:space="preserve">h t </w:t>
        </w:r>
        <w:proofErr w:type="spellStart"/>
        <w:r w:rsidR="003301AD">
          <w:rPr>
            <w:rStyle w:val="Hipervnculo"/>
            <w:rFonts w:cs="Open Sans"/>
            <w:color w:val="auto"/>
            <w:sz w:val="22"/>
            <w:szCs w:val="22"/>
          </w:rPr>
          <w:t>t</w:t>
        </w:r>
        <w:proofErr w:type="spellEnd"/>
        <w:r w:rsidR="003301AD">
          <w:rPr>
            <w:rStyle w:val="Hipervnculo"/>
            <w:rFonts w:cs="Open Sans"/>
            <w:color w:val="auto"/>
            <w:sz w:val="22"/>
            <w:szCs w:val="22"/>
          </w:rPr>
          <w:t xml:space="preserve"> p s : / / l o c a l r e t . c a t</w:t>
        </w:r>
      </w:hyperlink>
    </w:p>
    <w:p w14:paraId="3CD10D96" w14:textId="42964702" w:rsidR="003301AD" w:rsidRDefault="003301AD" w:rsidP="003301AD">
      <w:pPr>
        <w:tabs>
          <w:tab w:val="left" w:pos="3230"/>
        </w:tabs>
        <w:rPr>
          <w:rFonts w:ascii="Open Sans" w:hAnsi="Open Sans" w:cs="Open Sans"/>
          <w:sz w:val="22"/>
          <w:szCs w:val="22"/>
        </w:rPr>
      </w:pPr>
      <w:r>
        <w:rPr>
          <w:rFonts w:ascii="Open Sans" w:hAnsi="Open Sans" w:cs="Open Sans"/>
          <w:sz w:val="22"/>
          <w:szCs w:val="22"/>
        </w:rPr>
        <w:tab/>
      </w:r>
    </w:p>
    <w:p w14:paraId="3B030A7C" w14:textId="46180FBB" w:rsidR="003301AD" w:rsidRDefault="003301AD" w:rsidP="003301AD">
      <w:pPr>
        <w:tabs>
          <w:tab w:val="left" w:pos="3230"/>
        </w:tabs>
        <w:rPr>
          <w:rFonts w:ascii="Open Sans" w:hAnsi="Open Sans" w:cs="Open Sans"/>
          <w:sz w:val="22"/>
          <w:szCs w:val="22"/>
        </w:rPr>
      </w:pPr>
    </w:p>
    <w:p w14:paraId="7EB60C76" w14:textId="47E6B4CD" w:rsidR="003301AD" w:rsidRPr="001C49F2" w:rsidRDefault="003301AD" w:rsidP="003301AD">
      <w:pPr>
        <w:spacing w:after="160" w:line="259" w:lineRule="auto"/>
        <w:contextualSpacing w:val="0"/>
        <w:rPr>
          <w:rFonts w:ascii="Open Sans" w:eastAsia="Arial" w:hAnsi="Open Sans" w:cs="Open Sans"/>
          <w:color w:val="auto"/>
          <w:sz w:val="22"/>
          <w:szCs w:val="22"/>
          <w:lang w:val="ca-ES" w:eastAsia="ca-ES"/>
        </w:rPr>
      </w:pPr>
    </w:p>
    <w:p w14:paraId="73BA233D" w14:textId="77777777" w:rsidR="00653813" w:rsidRPr="003301AD" w:rsidRDefault="00653813">
      <w:pPr>
        <w:rPr>
          <w:lang w:val="ca-ES"/>
        </w:rPr>
      </w:pPr>
    </w:p>
    <w:sectPr w:rsidR="00653813" w:rsidRPr="003301AD" w:rsidSect="001C751A">
      <w:headerReference w:type="first" r:id="rId16"/>
      <w:pgSz w:w="11906" w:h="16838"/>
      <w:pgMar w:top="1869" w:right="1701" w:bottom="426" w:left="1701" w:header="709" w:footer="78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49E87" w14:textId="77777777" w:rsidR="001C751A" w:rsidRDefault="001C751A" w:rsidP="00267000">
      <w:pPr>
        <w:spacing w:line="240" w:lineRule="auto"/>
      </w:pPr>
      <w:r>
        <w:separator/>
      </w:r>
    </w:p>
  </w:endnote>
  <w:endnote w:type="continuationSeparator" w:id="0">
    <w:p w14:paraId="2F0D73DD" w14:textId="77777777" w:rsidR="001C751A" w:rsidRDefault="001C751A" w:rsidP="00267000">
      <w:pPr>
        <w:spacing w:line="240" w:lineRule="auto"/>
      </w:pPr>
      <w:r>
        <w:continuationSeparator/>
      </w:r>
    </w:p>
  </w:endnote>
  <w:endnote w:type="continuationNotice" w:id="1">
    <w:p w14:paraId="793369FE" w14:textId="77777777" w:rsidR="001C751A" w:rsidRDefault="001C751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allop">
    <w:altName w:val="Calibri"/>
    <w:panose1 w:val="00000000000000000000"/>
    <w:charset w:val="00"/>
    <w:family w:val="auto"/>
    <w:pitch w:val="variable"/>
    <w:sig w:usb0="A10000EF" w:usb1="400024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86D22" w14:textId="77777777" w:rsidR="001E110D" w:rsidRDefault="00AF3508" w:rsidP="00AF3508">
    <w:pPr>
      <w:pStyle w:val="Piedepgina"/>
      <w:pBdr>
        <w:top w:val="single" w:sz="6" w:space="1" w:color="auto"/>
      </w:pBdr>
      <w:rPr>
        <w:rFonts w:ascii="Open Sans" w:hAnsi="Open Sans" w:cs="Open Sans"/>
        <w:b/>
        <w:bCs/>
        <w:spacing w:val="5"/>
        <w:sz w:val="18"/>
        <w:szCs w:val="18"/>
        <w:lang w:val="ca-ES"/>
      </w:rPr>
    </w:pPr>
    <w:r w:rsidRPr="00E724FC">
      <w:rPr>
        <w:rFonts w:ascii="Open Sans" w:hAnsi="Open Sans" w:cs="Open Sans"/>
        <w:b/>
        <w:bCs/>
        <w:spacing w:val="5"/>
        <w:sz w:val="18"/>
        <w:szCs w:val="18"/>
        <w:lang w:val="ca-ES"/>
      </w:rPr>
      <w:t xml:space="preserve">       </w:t>
    </w:r>
  </w:p>
  <w:p w14:paraId="09C588FD" w14:textId="22445180" w:rsidR="00AF3508" w:rsidRPr="00E72976" w:rsidRDefault="00AF3508" w:rsidP="00247A91">
    <w:pPr>
      <w:pStyle w:val="Piedepgina"/>
      <w:pBdr>
        <w:top w:val="single" w:sz="6" w:space="1" w:color="auto"/>
      </w:pBdr>
      <w:jc w:val="center"/>
      <w:rPr>
        <w:rFonts w:ascii="Open Sans" w:hAnsi="Open Sans" w:cs="Open Sans"/>
        <w:b/>
        <w:bCs/>
        <w:i/>
        <w:iCs/>
        <w:spacing w:val="5"/>
        <w:sz w:val="18"/>
        <w:szCs w:val="18"/>
        <w:lang w:val="ca-ES"/>
      </w:rPr>
    </w:pPr>
    <w:r w:rsidRPr="00E72976">
      <w:rPr>
        <w:rFonts w:ascii="Open Sans" w:hAnsi="Open Sans" w:cs="Open Sans"/>
        <w:b/>
        <w:bCs/>
        <w:spacing w:val="5"/>
        <w:sz w:val="18"/>
        <w:szCs w:val="18"/>
        <w:lang w:val="ca-ES"/>
      </w:rPr>
      <w:t>Model de política</w:t>
    </w:r>
    <w:r w:rsidRPr="00E724FC">
      <w:rPr>
        <w:rFonts w:ascii="Open Sans" w:hAnsi="Open Sans" w:cs="Open Sans"/>
        <w:b/>
        <w:bCs/>
        <w:spacing w:val="5"/>
        <w:sz w:val="18"/>
        <w:szCs w:val="18"/>
        <w:lang w:val="ca-ES"/>
      </w:rPr>
      <w:t xml:space="preserve"> </w:t>
    </w:r>
    <w:r w:rsidRPr="00E72976">
      <w:rPr>
        <w:rFonts w:ascii="Open Sans" w:hAnsi="Open Sans" w:cs="Open Sans"/>
        <w:b/>
        <w:bCs/>
        <w:spacing w:val="5"/>
        <w:sz w:val="18"/>
        <w:szCs w:val="18"/>
        <w:lang w:val="ca-ES"/>
      </w:rPr>
      <w:t>d’identificació i signatura electrònica</w:t>
    </w:r>
    <w:r w:rsidRPr="00E72976">
      <w:rPr>
        <w:rFonts w:ascii="Open Sans" w:hAnsi="Open Sans" w:cs="Open Sans"/>
        <w:b/>
        <w:bCs/>
        <w:i/>
        <w:iCs/>
        <w:spacing w:val="5"/>
        <w:sz w:val="18"/>
        <w:szCs w:val="18"/>
        <w:lang w:val="ca-ES"/>
      </w:rPr>
      <w:t xml:space="preserve"> – </w:t>
    </w:r>
    <w:r w:rsidR="00DE7E6E">
      <w:rPr>
        <w:rFonts w:ascii="Open Sans" w:hAnsi="Open Sans" w:cs="Open Sans"/>
        <w:b/>
        <w:bCs/>
        <w:i/>
        <w:iCs/>
        <w:spacing w:val="5"/>
        <w:sz w:val="18"/>
        <w:szCs w:val="18"/>
        <w:lang w:val="ca-ES"/>
      </w:rPr>
      <w:t>Persones interessades</w:t>
    </w:r>
  </w:p>
  <w:p w14:paraId="7A24F68C" w14:textId="77777777" w:rsidR="00AF3508" w:rsidRPr="00DB0966" w:rsidRDefault="00AF3508" w:rsidP="00247A91">
    <w:pPr>
      <w:pStyle w:val="Piedepgina"/>
      <w:pBdr>
        <w:top w:val="single" w:sz="6" w:space="1" w:color="auto"/>
      </w:pBdr>
      <w:jc w:val="center"/>
      <w:rPr>
        <w:rStyle w:val="Referenciaintensa"/>
        <w:rFonts w:ascii="Open Sans" w:hAnsi="Open Sans" w:cs="Open Sans"/>
        <w:sz w:val="18"/>
        <w:szCs w:val="18"/>
        <w:lang w:val="ca-ES"/>
      </w:rPr>
    </w:pPr>
  </w:p>
  <w:p w14:paraId="49A8F046" w14:textId="02044FD3" w:rsidR="00653813" w:rsidRPr="00AF3508" w:rsidRDefault="009C6A5A" w:rsidP="009C6A5A">
    <w:pPr>
      <w:pStyle w:val="Piedepgina"/>
      <w:tabs>
        <w:tab w:val="clear" w:pos="8504"/>
        <w:tab w:val="left" w:pos="6767"/>
      </w:tabs>
      <w:rPr>
        <w:lang w:val="ca-ES"/>
      </w:rPr>
    </w:pPr>
    <w:r>
      <w:rPr>
        <w:lang w:val="ca-ES"/>
      </w:rPr>
      <w:tab/>
    </w:r>
    <w:r>
      <w:rPr>
        <w:lang w:val="ca-E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AFAC8" w14:textId="77777777" w:rsidR="00653813" w:rsidRDefault="00653813" w:rsidP="000E6F7D">
    <w:pPr>
      <w:pStyle w:val="Piedepgina"/>
      <w:tabs>
        <w:tab w:val="clear" w:pos="4252"/>
        <w:tab w:val="clear" w:pos="8504"/>
        <w:tab w:val="right" w:pos="73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4EFA6" w14:textId="77777777" w:rsidR="001C751A" w:rsidRDefault="001C751A" w:rsidP="00267000">
      <w:pPr>
        <w:spacing w:line="240" w:lineRule="auto"/>
      </w:pPr>
      <w:r>
        <w:separator/>
      </w:r>
    </w:p>
  </w:footnote>
  <w:footnote w:type="continuationSeparator" w:id="0">
    <w:p w14:paraId="5D40BA53" w14:textId="77777777" w:rsidR="001C751A" w:rsidRDefault="001C751A" w:rsidP="00267000">
      <w:pPr>
        <w:spacing w:line="240" w:lineRule="auto"/>
      </w:pPr>
      <w:r>
        <w:continuationSeparator/>
      </w:r>
    </w:p>
  </w:footnote>
  <w:footnote w:type="continuationNotice" w:id="1">
    <w:p w14:paraId="7BBE2C8B" w14:textId="77777777" w:rsidR="001C751A" w:rsidRDefault="001C751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B5F00" w14:textId="7AA830C9" w:rsidR="00653813" w:rsidRDefault="008E75A2">
    <w:pPr>
      <w:pStyle w:val="Encabezado"/>
    </w:pPr>
    <w:r>
      <w:rPr>
        <w:noProof/>
        <w14:ligatures w14:val="standardContextual"/>
      </w:rPr>
      <w:drawing>
        <wp:anchor distT="0" distB="0" distL="114300" distR="114300" simplePos="0" relativeHeight="251658240" behindDoc="0" locked="0" layoutInCell="1" allowOverlap="1" wp14:anchorId="5BB61EF3" wp14:editId="7C23C834">
          <wp:simplePos x="0" y="0"/>
          <wp:positionH relativeFrom="column">
            <wp:posOffset>4438650</wp:posOffset>
          </wp:positionH>
          <wp:positionV relativeFrom="paragraph">
            <wp:posOffset>-76835</wp:posOffset>
          </wp:positionV>
          <wp:extent cx="1524000" cy="541020"/>
          <wp:effectExtent l="0" t="0" r="0" b="0"/>
          <wp:wrapThrough wrapText="bothSides">
            <wp:wrapPolygon edited="0">
              <wp:start x="7020" y="0"/>
              <wp:lineTo x="2700" y="0"/>
              <wp:lineTo x="0" y="4563"/>
              <wp:lineTo x="0" y="17493"/>
              <wp:lineTo x="2700" y="20535"/>
              <wp:lineTo x="7020" y="20535"/>
              <wp:lineTo x="19170" y="20535"/>
              <wp:lineTo x="19980" y="20535"/>
              <wp:lineTo x="21060" y="15211"/>
              <wp:lineTo x="21330" y="0"/>
              <wp:lineTo x="7020" y="0"/>
            </wp:wrapPolygon>
          </wp:wrapThrough>
          <wp:docPr id="1606588796" name="Imagen 1606588796"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27031" name="Imagen 1" descr="Texto&#10;&#10;Descripción generada automáticamente con confianza med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4000" cy="54102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Pr="0037103D">
      <w:rPr>
        <w:noProof/>
        <w14:ligatures w14:val="standardContextua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FBFE3" w14:textId="77777777" w:rsidR="00E55872" w:rsidRDefault="00E55872">
    <w:pPr>
      <w:pStyle w:val="Encabezado"/>
    </w:pPr>
    <w:r>
      <w:rPr>
        <w:noProof/>
        <w14:ligatures w14:val="standardContextual"/>
      </w:rPr>
      <w:drawing>
        <wp:anchor distT="0" distB="0" distL="114300" distR="114300" simplePos="0" relativeHeight="251658242" behindDoc="0" locked="0" layoutInCell="1" allowOverlap="1" wp14:anchorId="76A1413A" wp14:editId="23503F24">
          <wp:simplePos x="0" y="0"/>
          <wp:positionH relativeFrom="column">
            <wp:posOffset>4438650</wp:posOffset>
          </wp:positionH>
          <wp:positionV relativeFrom="paragraph">
            <wp:posOffset>-76835</wp:posOffset>
          </wp:positionV>
          <wp:extent cx="1524000" cy="541020"/>
          <wp:effectExtent l="0" t="0" r="0" b="0"/>
          <wp:wrapThrough wrapText="bothSides">
            <wp:wrapPolygon edited="0">
              <wp:start x="7020" y="0"/>
              <wp:lineTo x="2700" y="0"/>
              <wp:lineTo x="0" y="4563"/>
              <wp:lineTo x="0" y="17493"/>
              <wp:lineTo x="2700" y="20535"/>
              <wp:lineTo x="7020" y="20535"/>
              <wp:lineTo x="19170" y="20535"/>
              <wp:lineTo x="19980" y="20535"/>
              <wp:lineTo x="21060" y="15211"/>
              <wp:lineTo x="21330" y="0"/>
              <wp:lineTo x="7020" y="0"/>
            </wp:wrapPolygon>
          </wp:wrapThrough>
          <wp:docPr id="903468896" name="Imagen 903468896"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27031" name="Imagen 1" descr="Texto&#10;&#10;Descripción generada automáticamente con confianza med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4000" cy="54102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Pr>
        <w:noProof/>
      </w:rPr>
      <mc:AlternateContent>
        <mc:Choice Requires="wps">
          <w:drawing>
            <wp:anchor distT="0" distB="0" distL="114300" distR="114300" simplePos="0" relativeHeight="251658241" behindDoc="0" locked="0" layoutInCell="0" allowOverlap="1" wp14:anchorId="5892FF4D" wp14:editId="1A5901CB">
              <wp:simplePos x="0" y="0"/>
              <wp:positionH relativeFrom="page">
                <wp:align>left</wp:align>
              </wp:positionH>
              <wp:positionV relativeFrom="topMargin">
                <wp:align>center</wp:align>
              </wp:positionV>
              <wp:extent cx="914400" cy="170815"/>
              <wp:effectExtent l="0" t="0" r="5715" b="4445"/>
              <wp:wrapNone/>
              <wp:docPr id="1747045791" name="Cuadro de texto 1747045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0075FF"/>
                      </a:solidFill>
                      <a:ln>
                        <a:noFill/>
                      </a:ln>
                    </wps:spPr>
                    <wps:txbx>
                      <w:txbxContent>
                        <w:p w14:paraId="71BF17AD" w14:textId="77777777" w:rsidR="00E55872" w:rsidRPr="00E305DF" w:rsidRDefault="00E55872">
                          <w:pPr>
                            <w:spacing w:line="240" w:lineRule="auto"/>
                            <w:jc w:val="right"/>
                            <w:rPr>
                              <w:rFonts w:ascii="Open Sans" w:hAnsi="Open Sans" w:cs="Open Sans"/>
                              <w:b/>
                              <w:bCs/>
                              <w:color w:val="FFFFFF" w:themeColor="background1"/>
                            </w:rPr>
                          </w:pPr>
                          <w:r w:rsidRPr="00E305DF">
                            <w:rPr>
                              <w:rFonts w:ascii="Open Sans" w:hAnsi="Open Sans" w:cs="Open Sans"/>
                              <w:b/>
                              <w:bCs/>
                              <w:color w:val="auto"/>
                            </w:rPr>
                            <w:fldChar w:fldCharType="begin"/>
                          </w:r>
                          <w:r w:rsidRPr="00E305DF">
                            <w:rPr>
                              <w:rFonts w:ascii="Open Sans" w:hAnsi="Open Sans" w:cs="Open Sans"/>
                              <w:b/>
                              <w:bCs/>
                            </w:rPr>
                            <w:instrText>PAGE   \* MERGEFORMAT</w:instrText>
                          </w:r>
                          <w:r w:rsidRPr="00E305DF">
                            <w:rPr>
                              <w:rFonts w:ascii="Open Sans" w:hAnsi="Open Sans" w:cs="Open Sans"/>
                              <w:b/>
                              <w:bCs/>
                              <w:color w:val="auto"/>
                            </w:rPr>
                            <w:fldChar w:fldCharType="separate"/>
                          </w:r>
                          <w:r w:rsidRPr="00E305DF">
                            <w:rPr>
                              <w:rFonts w:ascii="Open Sans" w:hAnsi="Open Sans" w:cs="Open Sans"/>
                              <w:b/>
                              <w:bCs/>
                              <w:color w:val="FFFFFF" w:themeColor="background1"/>
                            </w:rPr>
                            <w:t>2</w:t>
                          </w:r>
                          <w:r w:rsidRPr="00E305DF">
                            <w:rPr>
                              <w:rFonts w:ascii="Open Sans" w:hAnsi="Open Sans" w:cs="Open Sans"/>
                              <w:b/>
                              <w:bCs/>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5892FF4D" id="_x0000_t202" coordsize="21600,21600" o:spt="202" path="m,l,21600r21600,l21600,xe">
              <v:stroke joinstyle="miter"/>
              <v:path gradientshapeok="t" o:connecttype="rect"/>
            </v:shapetype>
            <v:shape id="Cuadro de texto 1747045791" o:spid="_x0000_s1027" type="#_x0000_t202" style="position:absolute;margin-left:0;margin-top:0;width:1in;height:13.45pt;z-index:251658241;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" o:allowincell="f" fillcolor="#0075ff" stroked="f">
              <v:textbox style="mso-fit-shape-to-text:t" inset=",0,,0">
                <w:txbxContent>
                  <w:p w14:paraId="71BF17AD" w14:textId="77777777" w:rsidR="00E55872" w:rsidRPr="00E305DF" w:rsidRDefault="00E55872">
                    <w:pPr>
                      <w:spacing w:line="240" w:lineRule="auto"/>
                      <w:jc w:val="right"/>
                      <w:rPr>
                        <w:rFonts w:ascii="Open Sans" w:hAnsi="Open Sans" w:cs="Open Sans"/>
                        <w:b/>
                        <w:bCs/>
                        <w:color w:val="FFFFFF" w:themeColor="background1"/>
                      </w:rPr>
                    </w:pPr>
                    <w:r w:rsidRPr="00E305DF">
                      <w:rPr>
                        <w:rFonts w:ascii="Open Sans" w:hAnsi="Open Sans" w:cs="Open Sans"/>
                        <w:b/>
                        <w:bCs/>
                        <w:color w:val="auto"/>
                      </w:rPr>
                      <w:fldChar w:fldCharType="begin"/>
                    </w:r>
                    <w:r w:rsidRPr="00E305DF">
                      <w:rPr>
                        <w:rFonts w:ascii="Open Sans" w:hAnsi="Open Sans" w:cs="Open Sans"/>
                        <w:b/>
                        <w:bCs/>
                      </w:rPr>
                      <w:instrText>PAGE   \* MERGEFORMAT</w:instrText>
                    </w:r>
                    <w:r w:rsidRPr="00E305DF">
                      <w:rPr>
                        <w:rFonts w:ascii="Open Sans" w:hAnsi="Open Sans" w:cs="Open Sans"/>
                        <w:b/>
                        <w:bCs/>
                        <w:color w:val="auto"/>
                      </w:rPr>
                      <w:fldChar w:fldCharType="separate"/>
                    </w:r>
                    <w:r w:rsidRPr="00E305DF">
                      <w:rPr>
                        <w:rFonts w:ascii="Open Sans" w:hAnsi="Open Sans" w:cs="Open Sans"/>
                        <w:b/>
                        <w:bCs/>
                        <w:color w:val="FFFFFF" w:themeColor="background1"/>
                      </w:rPr>
                      <w:t>2</w:t>
                    </w:r>
                    <w:r w:rsidRPr="00E305DF">
                      <w:rPr>
                        <w:rFonts w:ascii="Open Sans" w:hAnsi="Open Sans" w:cs="Open Sans"/>
                        <w:b/>
                        <w:bCs/>
                        <w:color w:val="FFFFFF" w:themeColor="background1"/>
                      </w:rPr>
                      <w:fldChar w:fldCharType="end"/>
                    </w:r>
                  </w:p>
                </w:txbxContent>
              </v:textbox>
              <w10:wrap anchorx="page" anchory="margin"/>
            </v:shape>
          </w:pict>
        </mc:Fallback>
      </mc:AlternateContent>
    </w:r>
    <w:r w:rsidRPr="0037103D">
      <w:rPr>
        <w:noProof/>
        <w14:ligatures w14:val="standardContextua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B2E0C" w14:textId="77777777" w:rsidR="00653813" w:rsidRDefault="0065381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1DC9"/>
    <w:multiLevelType w:val="hybridMultilevel"/>
    <w:tmpl w:val="CE16B3C8"/>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 w15:restartNumberingAfterBreak="0">
    <w:nsid w:val="0A632795"/>
    <w:multiLevelType w:val="multilevel"/>
    <w:tmpl w:val="7D2CA8F8"/>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 w15:restartNumberingAfterBreak="0">
    <w:nsid w:val="0DA94136"/>
    <w:multiLevelType w:val="hybridMultilevel"/>
    <w:tmpl w:val="07E2E9AE"/>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0FB6730D"/>
    <w:multiLevelType w:val="hybridMultilevel"/>
    <w:tmpl w:val="C6FE9D7E"/>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15:restartNumberingAfterBreak="0">
    <w:nsid w:val="101E7749"/>
    <w:multiLevelType w:val="hybridMultilevel"/>
    <w:tmpl w:val="65225F0C"/>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 w15:restartNumberingAfterBreak="0">
    <w:nsid w:val="139318A2"/>
    <w:multiLevelType w:val="hybridMultilevel"/>
    <w:tmpl w:val="8C006B2A"/>
    <w:lvl w:ilvl="0" w:tplc="DC5C69A2">
      <w:start w:val="1"/>
      <w:numFmt w:val="lowerLetter"/>
      <w:lvlText w:val="%1)"/>
      <w:lvlJc w:val="left"/>
      <w:pPr>
        <w:ind w:left="720" w:hanging="360"/>
      </w:pPr>
      <w:rPr>
        <w:b/>
        <w:bCs/>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 w15:restartNumberingAfterBreak="0">
    <w:nsid w:val="164D46FB"/>
    <w:multiLevelType w:val="hybridMultilevel"/>
    <w:tmpl w:val="7132262A"/>
    <w:lvl w:ilvl="0" w:tplc="0403000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3442FAD"/>
    <w:multiLevelType w:val="hybridMultilevel"/>
    <w:tmpl w:val="033C758C"/>
    <w:lvl w:ilvl="0" w:tplc="6BAE5E66">
      <w:start w:val="1"/>
      <w:numFmt w:val="lowerLetter"/>
      <w:lvlText w:val="%1)"/>
      <w:lvlJc w:val="left"/>
      <w:pPr>
        <w:ind w:left="720" w:hanging="360"/>
      </w:pPr>
      <w:rPr>
        <w:rFonts w:hint="default"/>
        <w:b/>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8" w15:restartNumberingAfterBreak="0">
    <w:nsid w:val="25A89C53"/>
    <w:multiLevelType w:val="multilevel"/>
    <w:tmpl w:val="295E6D22"/>
    <w:lvl w:ilvl="0">
      <w:start w:val="1"/>
      <w:numFmt w:val="decimal"/>
      <w:lvlText w:val="%1."/>
      <w:lvlJc w:val="left"/>
      <w:pPr>
        <w:tabs>
          <w:tab w:val="num" w:pos="0"/>
        </w:tabs>
        <w:ind w:left="720" w:hanging="360"/>
      </w:pPr>
      <w:rPr>
        <w:b w:val="0"/>
        <w:bCs/>
        <w:color w:val="auto"/>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9" w15:restartNumberingAfterBreak="0">
    <w:nsid w:val="287B26BD"/>
    <w:multiLevelType w:val="multilevel"/>
    <w:tmpl w:val="826038A6"/>
    <w:lvl w:ilvl="0">
      <w:start w:val="1"/>
      <w:numFmt w:val="decimal"/>
      <w:lvlText w:val="%1"/>
      <w:lvlJc w:val="left"/>
      <w:pPr>
        <w:ind w:left="432" w:hanging="432"/>
      </w:pPr>
      <w:rPr>
        <w:rFonts w:ascii="Open Sans" w:hAnsi="Open Sans" w:cs="Open Sans" w:hint="default"/>
        <w:b w:val="0"/>
        <w:bCs/>
        <w:color w:val="000000" w:themeColor="text1"/>
        <w:sz w:val="44"/>
        <w:szCs w:val="44"/>
      </w:rPr>
    </w:lvl>
    <w:lvl w:ilvl="1">
      <w:start w:val="1"/>
      <w:numFmt w:val="decimal"/>
      <w:lvlText w:val="%1.%2"/>
      <w:lvlJc w:val="left"/>
      <w:pPr>
        <w:ind w:left="576" w:hanging="576"/>
      </w:p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15:restartNumberingAfterBreak="0">
    <w:nsid w:val="29A5672A"/>
    <w:multiLevelType w:val="hybridMultilevel"/>
    <w:tmpl w:val="7C425A46"/>
    <w:lvl w:ilvl="0" w:tplc="B2A28720">
      <w:start w:val="1"/>
      <w:numFmt w:val="decimal"/>
      <w:lvlText w:val="%1."/>
      <w:lvlJc w:val="left"/>
      <w:pPr>
        <w:ind w:left="720" w:hanging="360"/>
      </w:pPr>
      <w:rPr>
        <w:b/>
        <w:bCs/>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1" w15:restartNumberingAfterBreak="0">
    <w:nsid w:val="2A071147"/>
    <w:multiLevelType w:val="hybridMultilevel"/>
    <w:tmpl w:val="D570A0F8"/>
    <w:lvl w:ilvl="0" w:tplc="B81ECE9C">
      <w:start w:val="1"/>
      <w:numFmt w:val="lowerLetter"/>
      <w:lvlText w:val="%1)"/>
      <w:lvlJc w:val="left"/>
      <w:pPr>
        <w:ind w:left="720" w:hanging="360"/>
      </w:pPr>
      <w:rPr>
        <w:rFonts w:hint="default"/>
        <w:b/>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 w15:restartNumberingAfterBreak="0">
    <w:nsid w:val="2CF20C76"/>
    <w:multiLevelType w:val="hybridMultilevel"/>
    <w:tmpl w:val="808A94D4"/>
    <w:lvl w:ilvl="0" w:tplc="2B302C32">
      <w:start w:val="1"/>
      <w:numFmt w:val="decimal"/>
      <w:lvlText w:val="%1."/>
      <w:lvlJc w:val="left"/>
      <w:pPr>
        <w:ind w:left="720" w:hanging="360"/>
      </w:pPr>
      <w:rPr>
        <w:rFonts w:eastAsiaTheme="minorHAnsi" w:hint="default"/>
        <w:b/>
        <w:bCs/>
        <w:color w:val="000000" w:themeColor="text1"/>
        <w:sz w:val="22"/>
        <w:szCs w:val="22"/>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 w15:restartNumberingAfterBreak="0">
    <w:nsid w:val="2E1212AB"/>
    <w:multiLevelType w:val="hybridMultilevel"/>
    <w:tmpl w:val="D89A35EC"/>
    <w:lvl w:ilvl="0" w:tplc="3A7E4E1A">
      <w:start w:val="1"/>
      <w:numFmt w:val="bullet"/>
      <w:lvlText w:val="-"/>
      <w:lvlJc w:val="left"/>
      <w:pPr>
        <w:ind w:left="720" w:hanging="360"/>
      </w:pPr>
      <w:rPr>
        <w:rFonts w:ascii="Calibri" w:eastAsia="Times New Roman"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4" w15:restartNumberingAfterBreak="0">
    <w:nsid w:val="34BA1443"/>
    <w:multiLevelType w:val="hybridMultilevel"/>
    <w:tmpl w:val="56F45194"/>
    <w:lvl w:ilvl="0" w:tplc="DC5C69A2">
      <w:start w:val="1"/>
      <w:numFmt w:val="lowerLetter"/>
      <w:lvlText w:val="%1)"/>
      <w:lvlJc w:val="left"/>
      <w:pPr>
        <w:ind w:left="720" w:hanging="360"/>
      </w:pPr>
      <w:rPr>
        <w:b/>
        <w:bCs/>
      </w:rPr>
    </w:lvl>
    <w:lvl w:ilvl="1" w:tplc="2A6AA65A">
      <w:start w:val="1"/>
      <w:numFmt w:val="decimal"/>
      <w:lvlText w:val="%2."/>
      <w:lvlJc w:val="left"/>
      <w:pPr>
        <w:ind w:left="1440" w:hanging="360"/>
      </w:pPr>
      <w:rPr>
        <w:rFonts w:hint="default"/>
        <w:b/>
      </w:r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5" w15:restartNumberingAfterBreak="0">
    <w:nsid w:val="378650EB"/>
    <w:multiLevelType w:val="multilevel"/>
    <w:tmpl w:val="252ED240"/>
    <w:lvl w:ilvl="0">
      <w:start w:val="1"/>
      <w:numFmt w:val="decimal"/>
      <w:pStyle w:val="Ttulo1"/>
      <w:lvlText w:val="%1."/>
      <w:lvlJc w:val="left"/>
      <w:pPr>
        <w:ind w:left="360" w:hanging="360"/>
      </w:pPr>
      <w:rPr>
        <w:rFonts w:hint="default"/>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6" w15:restartNumberingAfterBreak="0">
    <w:nsid w:val="39B6445E"/>
    <w:multiLevelType w:val="hybridMultilevel"/>
    <w:tmpl w:val="FBF69132"/>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7" w15:restartNumberingAfterBreak="0">
    <w:nsid w:val="3C095F1C"/>
    <w:multiLevelType w:val="hybridMultilevel"/>
    <w:tmpl w:val="2A460868"/>
    <w:lvl w:ilvl="0" w:tplc="104A3914">
      <w:start w:val="1"/>
      <w:numFmt w:val="decimal"/>
      <w:lvlText w:val="%1."/>
      <w:lvlJc w:val="left"/>
      <w:pPr>
        <w:ind w:left="1151" w:hanging="720"/>
      </w:pPr>
      <w:rPr>
        <w:rFonts w:hint="default"/>
      </w:rPr>
    </w:lvl>
    <w:lvl w:ilvl="1" w:tplc="04030019" w:tentative="1">
      <w:start w:val="1"/>
      <w:numFmt w:val="lowerLetter"/>
      <w:lvlText w:val="%2."/>
      <w:lvlJc w:val="left"/>
      <w:pPr>
        <w:ind w:left="1511" w:hanging="360"/>
      </w:pPr>
    </w:lvl>
    <w:lvl w:ilvl="2" w:tplc="0403001B" w:tentative="1">
      <w:start w:val="1"/>
      <w:numFmt w:val="lowerRoman"/>
      <w:lvlText w:val="%3."/>
      <w:lvlJc w:val="right"/>
      <w:pPr>
        <w:ind w:left="2231" w:hanging="180"/>
      </w:pPr>
    </w:lvl>
    <w:lvl w:ilvl="3" w:tplc="0403000F" w:tentative="1">
      <w:start w:val="1"/>
      <w:numFmt w:val="decimal"/>
      <w:lvlText w:val="%4."/>
      <w:lvlJc w:val="left"/>
      <w:pPr>
        <w:ind w:left="2951" w:hanging="360"/>
      </w:pPr>
    </w:lvl>
    <w:lvl w:ilvl="4" w:tplc="04030019" w:tentative="1">
      <w:start w:val="1"/>
      <w:numFmt w:val="lowerLetter"/>
      <w:lvlText w:val="%5."/>
      <w:lvlJc w:val="left"/>
      <w:pPr>
        <w:ind w:left="3671" w:hanging="360"/>
      </w:pPr>
    </w:lvl>
    <w:lvl w:ilvl="5" w:tplc="0403001B" w:tentative="1">
      <w:start w:val="1"/>
      <w:numFmt w:val="lowerRoman"/>
      <w:lvlText w:val="%6."/>
      <w:lvlJc w:val="right"/>
      <w:pPr>
        <w:ind w:left="4391" w:hanging="180"/>
      </w:pPr>
    </w:lvl>
    <w:lvl w:ilvl="6" w:tplc="0403000F" w:tentative="1">
      <w:start w:val="1"/>
      <w:numFmt w:val="decimal"/>
      <w:lvlText w:val="%7."/>
      <w:lvlJc w:val="left"/>
      <w:pPr>
        <w:ind w:left="5111" w:hanging="360"/>
      </w:pPr>
    </w:lvl>
    <w:lvl w:ilvl="7" w:tplc="04030019" w:tentative="1">
      <w:start w:val="1"/>
      <w:numFmt w:val="lowerLetter"/>
      <w:lvlText w:val="%8."/>
      <w:lvlJc w:val="left"/>
      <w:pPr>
        <w:ind w:left="5831" w:hanging="360"/>
      </w:pPr>
    </w:lvl>
    <w:lvl w:ilvl="8" w:tplc="0403001B" w:tentative="1">
      <w:start w:val="1"/>
      <w:numFmt w:val="lowerRoman"/>
      <w:lvlText w:val="%9."/>
      <w:lvlJc w:val="right"/>
      <w:pPr>
        <w:ind w:left="6551" w:hanging="180"/>
      </w:pPr>
    </w:lvl>
  </w:abstractNum>
  <w:abstractNum w:abstractNumId="18" w15:restartNumberingAfterBreak="0">
    <w:nsid w:val="3ED544A2"/>
    <w:multiLevelType w:val="hybridMultilevel"/>
    <w:tmpl w:val="9F08917A"/>
    <w:lvl w:ilvl="0" w:tplc="EF66A3F0">
      <w:start w:val="1"/>
      <w:numFmt w:val="decimal"/>
      <w:lvlText w:val="%1."/>
      <w:lvlJc w:val="left"/>
      <w:pPr>
        <w:ind w:left="720" w:hanging="360"/>
      </w:pPr>
      <w:rPr>
        <w:rFonts w:hint="default"/>
        <w:b/>
        <w:sz w:val="24"/>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9" w15:restartNumberingAfterBreak="0">
    <w:nsid w:val="44C61D94"/>
    <w:multiLevelType w:val="multilevel"/>
    <w:tmpl w:val="EB1C431E"/>
    <w:lvl w:ilvl="0">
      <w:start w:val="5"/>
      <w:numFmt w:val="decimal"/>
      <w:lvlText w:val="%1"/>
      <w:lvlJc w:val="left"/>
      <w:pPr>
        <w:ind w:left="370" w:hanging="3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55C1A94"/>
    <w:multiLevelType w:val="hybridMultilevel"/>
    <w:tmpl w:val="A980061E"/>
    <w:lvl w:ilvl="0" w:tplc="3A7E4E1A">
      <w:start w:val="1"/>
      <w:numFmt w:val="bullet"/>
      <w:lvlText w:val="-"/>
      <w:lvlJc w:val="left"/>
      <w:pPr>
        <w:ind w:left="720" w:hanging="360"/>
      </w:pPr>
      <w:rPr>
        <w:rFonts w:ascii="Calibri" w:eastAsia="Times New Roman"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4A852377"/>
    <w:multiLevelType w:val="hybridMultilevel"/>
    <w:tmpl w:val="E6CA7CC0"/>
    <w:lvl w:ilvl="0" w:tplc="433A69BC">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DD528C7"/>
    <w:multiLevelType w:val="hybridMultilevel"/>
    <w:tmpl w:val="1C7893F8"/>
    <w:lvl w:ilvl="0" w:tplc="01ECF260">
      <w:start w:val="1"/>
      <w:numFmt w:val="decimal"/>
      <w:lvlText w:val="%1-"/>
      <w:lvlJc w:val="left"/>
      <w:pPr>
        <w:ind w:left="720" w:hanging="360"/>
      </w:pPr>
      <w:rPr>
        <w:rFonts w:hint="default"/>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3" w15:restartNumberingAfterBreak="0">
    <w:nsid w:val="50D00D73"/>
    <w:multiLevelType w:val="hybridMultilevel"/>
    <w:tmpl w:val="4AE81DCA"/>
    <w:lvl w:ilvl="0" w:tplc="09FC8510">
      <w:start w:val="1"/>
      <w:numFmt w:val="decimal"/>
      <w:lvlText w:val="%1."/>
      <w:lvlJc w:val="left"/>
      <w:pPr>
        <w:ind w:left="720" w:hanging="360"/>
      </w:pPr>
      <w:rPr>
        <w:rFonts w:hint="default"/>
        <w:b/>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4" w15:restartNumberingAfterBreak="0">
    <w:nsid w:val="54977C7A"/>
    <w:multiLevelType w:val="hybridMultilevel"/>
    <w:tmpl w:val="5E6CAE68"/>
    <w:lvl w:ilvl="0" w:tplc="DC5C69A2">
      <w:start w:val="1"/>
      <w:numFmt w:val="lowerLetter"/>
      <w:lvlText w:val="%1)"/>
      <w:lvlJc w:val="left"/>
      <w:pPr>
        <w:ind w:left="720" w:hanging="360"/>
      </w:pPr>
      <w:rPr>
        <w:b/>
        <w:bCs/>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5" w15:restartNumberingAfterBreak="0">
    <w:nsid w:val="57CC7F5E"/>
    <w:multiLevelType w:val="hybridMultilevel"/>
    <w:tmpl w:val="EB44255E"/>
    <w:lvl w:ilvl="0" w:tplc="01ECF260">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6" w15:restartNumberingAfterBreak="0">
    <w:nsid w:val="5CA0285F"/>
    <w:multiLevelType w:val="hybridMultilevel"/>
    <w:tmpl w:val="E37EDE18"/>
    <w:lvl w:ilvl="0" w:tplc="DC5C69A2">
      <w:start w:val="1"/>
      <w:numFmt w:val="lowerLetter"/>
      <w:lvlText w:val="%1)"/>
      <w:lvlJc w:val="left"/>
      <w:pPr>
        <w:ind w:left="720" w:hanging="360"/>
      </w:pPr>
      <w:rPr>
        <w:b/>
        <w:bCs/>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7" w15:restartNumberingAfterBreak="0">
    <w:nsid w:val="62592A16"/>
    <w:multiLevelType w:val="hybridMultilevel"/>
    <w:tmpl w:val="0090FE12"/>
    <w:lvl w:ilvl="0" w:tplc="3F5050FA">
      <w:start w:val="1"/>
      <w:numFmt w:val="lowerLetter"/>
      <w:lvlText w:val="%1)"/>
      <w:lvlJc w:val="left"/>
      <w:pPr>
        <w:ind w:left="720" w:hanging="360"/>
      </w:pPr>
      <w:rPr>
        <w:rFonts w:hint="default"/>
        <w:b/>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8" w15:restartNumberingAfterBreak="0">
    <w:nsid w:val="629D5F87"/>
    <w:multiLevelType w:val="hybridMultilevel"/>
    <w:tmpl w:val="0E229C38"/>
    <w:lvl w:ilvl="0" w:tplc="80A81E7E">
      <w:start w:val="1"/>
      <w:numFmt w:val="decimal"/>
      <w:lvlText w:val="%1."/>
      <w:lvlJc w:val="left"/>
      <w:pPr>
        <w:ind w:left="360" w:hanging="360"/>
      </w:pPr>
      <w:rPr>
        <w:b/>
        <w:bCs/>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29" w15:restartNumberingAfterBreak="0">
    <w:nsid w:val="64206603"/>
    <w:multiLevelType w:val="hybridMultilevel"/>
    <w:tmpl w:val="0A2C8E7C"/>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0" w15:restartNumberingAfterBreak="0">
    <w:nsid w:val="68956EDD"/>
    <w:multiLevelType w:val="hybridMultilevel"/>
    <w:tmpl w:val="8320F970"/>
    <w:lvl w:ilvl="0" w:tplc="DC5C69A2">
      <w:start w:val="1"/>
      <w:numFmt w:val="lowerLetter"/>
      <w:lvlText w:val="%1)"/>
      <w:lvlJc w:val="left"/>
      <w:pPr>
        <w:ind w:left="720" w:hanging="360"/>
      </w:pPr>
      <w:rPr>
        <w:b/>
        <w:bCs/>
      </w:rPr>
    </w:lvl>
    <w:lvl w:ilvl="1" w:tplc="C72EED46">
      <w:start w:val="1"/>
      <w:numFmt w:val="decimal"/>
      <w:lvlText w:val="%2."/>
      <w:lvlJc w:val="left"/>
      <w:pPr>
        <w:ind w:left="1440" w:hanging="360"/>
      </w:pPr>
      <w:rPr>
        <w:rFonts w:hint="default"/>
        <w:b/>
        <w:bCs/>
      </w:r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1" w15:restartNumberingAfterBreak="0">
    <w:nsid w:val="6B6B27A0"/>
    <w:multiLevelType w:val="hybridMultilevel"/>
    <w:tmpl w:val="C9E85FC6"/>
    <w:lvl w:ilvl="0" w:tplc="DC5C69A2">
      <w:start w:val="1"/>
      <w:numFmt w:val="lowerLetter"/>
      <w:lvlText w:val="%1)"/>
      <w:lvlJc w:val="left"/>
      <w:pPr>
        <w:ind w:left="720" w:hanging="360"/>
      </w:pPr>
      <w:rPr>
        <w:b/>
        <w:bCs/>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2" w15:restartNumberingAfterBreak="0">
    <w:nsid w:val="6D8C5949"/>
    <w:multiLevelType w:val="hybridMultilevel"/>
    <w:tmpl w:val="03308A76"/>
    <w:lvl w:ilvl="0" w:tplc="DC5C69A2">
      <w:start w:val="1"/>
      <w:numFmt w:val="lowerLetter"/>
      <w:lvlText w:val="%1)"/>
      <w:lvlJc w:val="left"/>
      <w:pPr>
        <w:ind w:left="720" w:hanging="360"/>
      </w:pPr>
      <w:rPr>
        <w:b/>
        <w:bCs/>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3" w15:restartNumberingAfterBreak="0">
    <w:nsid w:val="76E45C19"/>
    <w:multiLevelType w:val="hybridMultilevel"/>
    <w:tmpl w:val="E73EB1F2"/>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34" w15:restartNumberingAfterBreak="0">
    <w:nsid w:val="7C0D446F"/>
    <w:multiLevelType w:val="hybridMultilevel"/>
    <w:tmpl w:val="57527FD4"/>
    <w:lvl w:ilvl="0" w:tplc="DC5C69A2">
      <w:start w:val="1"/>
      <w:numFmt w:val="lowerLetter"/>
      <w:lvlText w:val="%1)"/>
      <w:lvlJc w:val="left"/>
      <w:pPr>
        <w:ind w:left="720" w:hanging="360"/>
      </w:pPr>
      <w:rPr>
        <w:b/>
        <w:bCs/>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5" w15:restartNumberingAfterBreak="0">
    <w:nsid w:val="7C230BB9"/>
    <w:multiLevelType w:val="hybridMultilevel"/>
    <w:tmpl w:val="BA909BBA"/>
    <w:lvl w:ilvl="0" w:tplc="E37EFD1C">
      <w:start w:val="1"/>
      <w:numFmt w:val="decimal"/>
      <w:lvlText w:val="%1."/>
      <w:lvlJc w:val="left"/>
      <w:pPr>
        <w:ind w:left="1080" w:hanging="72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6" w15:restartNumberingAfterBreak="0">
    <w:nsid w:val="7E0B438F"/>
    <w:multiLevelType w:val="hybridMultilevel"/>
    <w:tmpl w:val="1B12DFE0"/>
    <w:lvl w:ilvl="0" w:tplc="01ECF260">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42648732">
    <w:abstractNumId w:val="9"/>
  </w:num>
  <w:num w:numId="2" w16cid:durableId="712000276">
    <w:abstractNumId w:val="8"/>
  </w:num>
  <w:num w:numId="3" w16cid:durableId="1606114490">
    <w:abstractNumId w:val="20"/>
  </w:num>
  <w:num w:numId="4" w16cid:durableId="789741260">
    <w:abstractNumId w:val="19"/>
  </w:num>
  <w:num w:numId="5" w16cid:durableId="128397705">
    <w:abstractNumId w:val="17"/>
  </w:num>
  <w:num w:numId="6" w16cid:durableId="1372534321">
    <w:abstractNumId w:val="1"/>
  </w:num>
  <w:num w:numId="7" w16cid:durableId="1424688110">
    <w:abstractNumId w:val="35"/>
  </w:num>
  <w:num w:numId="8" w16cid:durableId="1789355790">
    <w:abstractNumId w:val="15"/>
  </w:num>
  <w:num w:numId="9" w16cid:durableId="1042482200">
    <w:abstractNumId w:val="14"/>
  </w:num>
  <w:num w:numId="10" w16cid:durableId="934967">
    <w:abstractNumId w:val="7"/>
  </w:num>
  <w:num w:numId="11" w16cid:durableId="671445211">
    <w:abstractNumId w:val="28"/>
  </w:num>
  <w:num w:numId="12" w16cid:durableId="850532983">
    <w:abstractNumId w:val="18"/>
  </w:num>
  <w:num w:numId="13" w16cid:durableId="646395218">
    <w:abstractNumId w:val="16"/>
  </w:num>
  <w:num w:numId="14" w16cid:durableId="1417095350">
    <w:abstractNumId w:val="5"/>
  </w:num>
  <w:num w:numId="15" w16cid:durableId="364255740">
    <w:abstractNumId w:val="2"/>
  </w:num>
  <w:num w:numId="16" w16cid:durableId="2069185073">
    <w:abstractNumId w:val="12"/>
  </w:num>
  <w:num w:numId="17" w16cid:durableId="733619901">
    <w:abstractNumId w:val="30"/>
  </w:num>
  <w:num w:numId="18" w16cid:durableId="1129477523">
    <w:abstractNumId w:val="11"/>
  </w:num>
  <w:num w:numId="19" w16cid:durableId="1348409131">
    <w:abstractNumId w:val="25"/>
  </w:num>
  <w:num w:numId="20" w16cid:durableId="1211113832">
    <w:abstractNumId w:val="22"/>
  </w:num>
  <w:num w:numId="21" w16cid:durableId="1464039820">
    <w:abstractNumId w:val="24"/>
  </w:num>
  <w:num w:numId="22" w16cid:durableId="1952394636">
    <w:abstractNumId w:val="36"/>
  </w:num>
  <w:num w:numId="23" w16cid:durableId="1399553156">
    <w:abstractNumId w:val="6"/>
  </w:num>
  <w:num w:numId="24" w16cid:durableId="276261357">
    <w:abstractNumId w:val="0"/>
  </w:num>
  <w:num w:numId="25" w16cid:durableId="1321037737">
    <w:abstractNumId w:val="29"/>
  </w:num>
  <w:num w:numId="26" w16cid:durableId="1172335649">
    <w:abstractNumId w:val="21"/>
  </w:num>
  <w:num w:numId="27" w16cid:durableId="337540861">
    <w:abstractNumId w:val="10"/>
  </w:num>
  <w:num w:numId="28" w16cid:durableId="281960027">
    <w:abstractNumId w:val="23"/>
  </w:num>
  <w:num w:numId="29" w16cid:durableId="1863010380">
    <w:abstractNumId w:val="26"/>
  </w:num>
  <w:num w:numId="30" w16cid:durableId="2077240386">
    <w:abstractNumId w:val="27"/>
  </w:num>
  <w:num w:numId="31" w16cid:durableId="2065910160">
    <w:abstractNumId w:val="32"/>
  </w:num>
  <w:num w:numId="32" w16cid:durableId="1492015372">
    <w:abstractNumId w:val="31"/>
  </w:num>
  <w:num w:numId="33" w16cid:durableId="1316497823">
    <w:abstractNumId w:val="3"/>
  </w:num>
  <w:num w:numId="34" w16cid:durableId="1539244151">
    <w:abstractNumId w:val="34"/>
  </w:num>
  <w:num w:numId="35" w16cid:durableId="1291285072">
    <w:abstractNumId w:val="4"/>
  </w:num>
  <w:num w:numId="36" w16cid:durableId="1232696345">
    <w:abstractNumId w:val="13"/>
  </w:num>
  <w:num w:numId="37" w16cid:durableId="103843337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1AD"/>
    <w:rsid w:val="00004940"/>
    <w:rsid w:val="00006EAF"/>
    <w:rsid w:val="00024B7D"/>
    <w:rsid w:val="00036DC5"/>
    <w:rsid w:val="000520E2"/>
    <w:rsid w:val="00055579"/>
    <w:rsid w:val="000633E4"/>
    <w:rsid w:val="00066E19"/>
    <w:rsid w:val="00070C29"/>
    <w:rsid w:val="0007721C"/>
    <w:rsid w:val="000838A8"/>
    <w:rsid w:val="00087276"/>
    <w:rsid w:val="00087902"/>
    <w:rsid w:val="000A3EBC"/>
    <w:rsid w:val="000A5097"/>
    <w:rsid w:val="000A511B"/>
    <w:rsid w:val="000C3B92"/>
    <w:rsid w:val="000E6F7D"/>
    <w:rsid w:val="000F042C"/>
    <w:rsid w:val="001211DD"/>
    <w:rsid w:val="00126C08"/>
    <w:rsid w:val="00140109"/>
    <w:rsid w:val="0015027B"/>
    <w:rsid w:val="00182C3B"/>
    <w:rsid w:val="00183F1D"/>
    <w:rsid w:val="001A4334"/>
    <w:rsid w:val="001A4F45"/>
    <w:rsid w:val="001C751A"/>
    <w:rsid w:val="001D041E"/>
    <w:rsid w:val="001D3E2C"/>
    <w:rsid w:val="001E110D"/>
    <w:rsid w:val="001E6EB1"/>
    <w:rsid w:val="001F4FFE"/>
    <w:rsid w:val="001F6BBD"/>
    <w:rsid w:val="00202BD7"/>
    <w:rsid w:val="002041E8"/>
    <w:rsid w:val="00247A91"/>
    <w:rsid w:val="00261EAA"/>
    <w:rsid w:val="00267000"/>
    <w:rsid w:val="0028070B"/>
    <w:rsid w:val="0028302B"/>
    <w:rsid w:val="002852A0"/>
    <w:rsid w:val="00290008"/>
    <w:rsid w:val="002924DF"/>
    <w:rsid w:val="0029687B"/>
    <w:rsid w:val="00297244"/>
    <w:rsid w:val="002A7CE2"/>
    <w:rsid w:val="002C5B76"/>
    <w:rsid w:val="002E4DA3"/>
    <w:rsid w:val="002F78BC"/>
    <w:rsid w:val="00323CC5"/>
    <w:rsid w:val="003301AD"/>
    <w:rsid w:val="00342929"/>
    <w:rsid w:val="003510F8"/>
    <w:rsid w:val="00353903"/>
    <w:rsid w:val="00376187"/>
    <w:rsid w:val="003B7A1C"/>
    <w:rsid w:val="003C7EAC"/>
    <w:rsid w:val="003D45FC"/>
    <w:rsid w:val="003D5572"/>
    <w:rsid w:val="003D7AF1"/>
    <w:rsid w:val="00407991"/>
    <w:rsid w:val="00417A8B"/>
    <w:rsid w:val="0042044D"/>
    <w:rsid w:val="0043565C"/>
    <w:rsid w:val="00440475"/>
    <w:rsid w:val="0046277A"/>
    <w:rsid w:val="00471E59"/>
    <w:rsid w:val="0048069B"/>
    <w:rsid w:val="00485213"/>
    <w:rsid w:val="004A1235"/>
    <w:rsid w:val="004A5D36"/>
    <w:rsid w:val="004D2DEB"/>
    <w:rsid w:val="004E0108"/>
    <w:rsid w:val="004E7B80"/>
    <w:rsid w:val="004F7534"/>
    <w:rsid w:val="00512C09"/>
    <w:rsid w:val="00515BA6"/>
    <w:rsid w:val="005162E7"/>
    <w:rsid w:val="00530367"/>
    <w:rsid w:val="00536091"/>
    <w:rsid w:val="005454F8"/>
    <w:rsid w:val="00546947"/>
    <w:rsid w:val="00575983"/>
    <w:rsid w:val="00590C31"/>
    <w:rsid w:val="00597313"/>
    <w:rsid w:val="005E11FD"/>
    <w:rsid w:val="005F1575"/>
    <w:rsid w:val="005F2D9B"/>
    <w:rsid w:val="006009F6"/>
    <w:rsid w:val="00603643"/>
    <w:rsid w:val="00613E0A"/>
    <w:rsid w:val="00626B85"/>
    <w:rsid w:val="00653813"/>
    <w:rsid w:val="00660B52"/>
    <w:rsid w:val="0066101A"/>
    <w:rsid w:val="00664FDA"/>
    <w:rsid w:val="00671265"/>
    <w:rsid w:val="0067134A"/>
    <w:rsid w:val="00691FA6"/>
    <w:rsid w:val="006B0203"/>
    <w:rsid w:val="006B627B"/>
    <w:rsid w:val="006B698B"/>
    <w:rsid w:val="006D3E61"/>
    <w:rsid w:val="006D6194"/>
    <w:rsid w:val="006F45B9"/>
    <w:rsid w:val="007133BB"/>
    <w:rsid w:val="00733587"/>
    <w:rsid w:val="007651C2"/>
    <w:rsid w:val="00774C02"/>
    <w:rsid w:val="007765EA"/>
    <w:rsid w:val="007774E6"/>
    <w:rsid w:val="007913D9"/>
    <w:rsid w:val="0079597D"/>
    <w:rsid w:val="007B4B87"/>
    <w:rsid w:val="007C6A4C"/>
    <w:rsid w:val="007D0B65"/>
    <w:rsid w:val="007E3C48"/>
    <w:rsid w:val="007E611F"/>
    <w:rsid w:val="007F22F4"/>
    <w:rsid w:val="008053DE"/>
    <w:rsid w:val="00832FAB"/>
    <w:rsid w:val="00833471"/>
    <w:rsid w:val="00885138"/>
    <w:rsid w:val="00895FD7"/>
    <w:rsid w:val="00897907"/>
    <w:rsid w:val="008B1B61"/>
    <w:rsid w:val="008E356B"/>
    <w:rsid w:val="008E75A2"/>
    <w:rsid w:val="008F5980"/>
    <w:rsid w:val="00903253"/>
    <w:rsid w:val="009345F9"/>
    <w:rsid w:val="00936B91"/>
    <w:rsid w:val="009422BE"/>
    <w:rsid w:val="009555A0"/>
    <w:rsid w:val="0097641C"/>
    <w:rsid w:val="009820F3"/>
    <w:rsid w:val="009879F6"/>
    <w:rsid w:val="009A0226"/>
    <w:rsid w:val="009A311D"/>
    <w:rsid w:val="009A6411"/>
    <w:rsid w:val="009B4A48"/>
    <w:rsid w:val="009C0A31"/>
    <w:rsid w:val="009C6A5A"/>
    <w:rsid w:val="009E79D1"/>
    <w:rsid w:val="009F550E"/>
    <w:rsid w:val="00A00989"/>
    <w:rsid w:val="00A01FAF"/>
    <w:rsid w:val="00A15912"/>
    <w:rsid w:val="00A174D1"/>
    <w:rsid w:val="00A2190E"/>
    <w:rsid w:val="00A275CC"/>
    <w:rsid w:val="00A35D6D"/>
    <w:rsid w:val="00A44ABD"/>
    <w:rsid w:val="00A617B9"/>
    <w:rsid w:val="00A90021"/>
    <w:rsid w:val="00A930FE"/>
    <w:rsid w:val="00A947E8"/>
    <w:rsid w:val="00A94931"/>
    <w:rsid w:val="00AF3508"/>
    <w:rsid w:val="00AF61E0"/>
    <w:rsid w:val="00B01BEC"/>
    <w:rsid w:val="00B03821"/>
    <w:rsid w:val="00B12FC7"/>
    <w:rsid w:val="00B21463"/>
    <w:rsid w:val="00B22D0C"/>
    <w:rsid w:val="00B43D43"/>
    <w:rsid w:val="00B47086"/>
    <w:rsid w:val="00B56AAA"/>
    <w:rsid w:val="00B653EE"/>
    <w:rsid w:val="00B66348"/>
    <w:rsid w:val="00B7385B"/>
    <w:rsid w:val="00B946D4"/>
    <w:rsid w:val="00BA47B3"/>
    <w:rsid w:val="00BA74D8"/>
    <w:rsid w:val="00BE30FA"/>
    <w:rsid w:val="00C132F3"/>
    <w:rsid w:val="00C20EB5"/>
    <w:rsid w:val="00C225D7"/>
    <w:rsid w:val="00C22B48"/>
    <w:rsid w:val="00C23680"/>
    <w:rsid w:val="00C239AB"/>
    <w:rsid w:val="00C252CC"/>
    <w:rsid w:val="00C309C9"/>
    <w:rsid w:val="00C5626F"/>
    <w:rsid w:val="00CB3070"/>
    <w:rsid w:val="00CC3D8C"/>
    <w:rsid w:val="00CD03E8"/>
    <w:rsid w:val="00CD3F7A"/>
    <w:rsid w:val="00CE6B31"/>
    <w:rsid w:val="00CE7A88"/>
    <w:rsid w:val="00CF3FE4"/>
    <w:rsid w:val="00CF746A"/>
    <w:rsid w:val="00D0278E"/>
    <w:rsid w:val="00D21B2A"/>
    <w:rsid w:val="00D41B23"/>
    <w:rsid w:val="00D4467A"/>
    <w:rsid w:val="00D53255"/>
    <w:rsid w:val="00D601AD"/>
    <w:rsid w:val="00D80A8D"/>
    <w:rsid w:val="00D9159A"/>
    <w:rsid w:val="00DB36C6"/>
    <w:rsid w:val="00DC3002"/>
    <w:rsid w:val="00DC465D"/>
    <w:rsid w:val="00DD1939"/>
    <w:rsid w:val="00DE2445"/>
    <w:rsid w:val="00DE3D3F"/>
    <w:rsid w:val="00DE5969"/>
    <w:rsid w:val="00DE7E6E"/>
    <w:rsid w:val="00DF1C66"/>
    <w:rsid w:val="00E07275"/>
    <w:rsid w:val="00E46555"/>
    <w:rsid w:val="00E537F8"/>
    <w:rsid w:val="00E55872"/>
    <w:rsid w:val="00E717CB"/>
    <w:rsid w:val="00E71AA9"/>
    <w:rsid w:val="00E724FC"/>
    <w:rsid w:val="00E728A0"/>
    <w:rsid w:val="00E74355"/>
    <w:rsid w:val="00E82554"/>
    <w:rsid w:val="00E97798"/>
    <w:rsid w:val="00EA351A"/>
    <w:rsid w:val="00EB039C"/>
    <w:rsid w:val="00EB74AF"/>
    <w:rsid w:val="00EC3312"/>
    <w:rsid w:val="00EE0A7C"/>
    <w:rsid w:val="00EE4205"/>
    <w:rsid w:val="00EE44E0"/>
    <w:rsid w:val="00EF5785"/>
    <w:rsid w:val="00F15A86"/>
    <w:rsid w:val="00F270B4"/>
    <w:rsid w:val="00F31B11"/>
    <w:rsid w:val="00F44EEA"/>
    <w:rsid w:val="00F4739F"/>
    <w:rsid w:val="00F57FDB"/>
    <w:rsid w:val="00F62DA9"/>
    <w:rsid w:val="00F72595"/>
    <w:rsid w:val="00F76027"/>
    <w:rsid w:val="00FD0A8A"/>
    <w:rsid w:val="00FD1B61"/>
    <w:rsid w:val="00FF0A2B"/>
    <w:rsid w:val="0BE936AC"/>
    <w:rsid w:val="384F8824"/>
    <w:rsid w:val="477E9872"/>
    <w:rsid w:val="760D8F18"/>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DEB9C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01AD"/>
    <w:pPr>
      <w:spacing w:after="0" w:line="360" w:lineRule="auto"/>
      <w:contextualSpacing/>
    </w:pPr>
    <w:rPr>
      <w:color w:val="000000" w:themeColor="text1"/>
      <w:kern w:val="0"/>
      <w:sz w:val="24"/>
      <w:szCs w:val="20"/>
      <w:lang w:eastAsia="ja-JP"/>
      <w14:ligatures w14:val="none"/>
    </w:rPr>
  </w:style>
  <w:style w:type="paragraph" w:styleId="Ttulo1">
    <w:name w:val="heading 1"/>
    <w:basedOn w:val="Normal"/>
    <w:next w:val="Normal"/>
    <w:link w:val="Ttulo1Car"/>
    <w:qFormat/>
    <w:rsid w:val="00B21463"/>
    <w:pPr>
      <w:keepNext/>
      <w:keepLines/>
      <w:numPr>
        <w:numId w:val="8"/>
      </w:numPr>
      <w:pBdr>
        <w:bottom w:val="single" w:sz="6" w:space="1" w:color="auto"/>
      </w:pBdr>
      <w:spacing w:before="240" w:after="240" w:line="312" w:lineRule="auto"/>
      <w:ind w:left="357" w:hanging="357"/>
      <w:contextualSpacing w:val="0"/>
      <w:outlineLvl w:val="0"/>
    </w:pPr>
    <w:rPr>
      <w:rFonts w:ascii="Open Sans" w:eastAsiaTheme="majorEastAsia" w:hAnsi="Open Sans" w:cstheme="majorBidi"/>
      <w:color w:val="0075FF"/>
      <w:sz w:val="32"/>
      <w:szCs w:val="40"/>
      <w:lang w:val="ca-ES" w:eastAsia="ca-ES"/>
    </w:rPr>
  </w:style>
  <w:style w:type="paragraph" w:styleId="Ttulo2">
    <w:name w:val="heading 2"/>
    <w:basedOn w:val="Ttulo1"/>
    <w:next w:val="Normal"/>
    <w:link w:val="Ttulo2Car"/>
    <w:autoRedefine/>
    <w:unhideWhenUsed/>
    <w:qFormat/>
    <w:rsid w:val="006B627B"/>
    <w:pPr>
      <w:numPr>
        <w:numId w:val="0"/>
      </w:numPr>
      <w:pBdr>
        <w:bottom w:val="none" w:sz="0" w:space="0" w:color="auto"/>
      </w:pBdr>
      <w:suppressAutoHyphens/>
      <w:spacing w:before="40"/>
      <w:ind w:hanging="9"/>
      <w:outlineLvl w:val="1"/>
    </w:pPr>
    <w:rPr>
      <w:bCs/>
      <w:sz w:val="26"/>
      <w:szCs w:val="26"/>
    </w:rPr>
  </w:style>
  <w:style w:type="paragraph" w:styleId="Ttulo3">
    <w:name w:val="heading 3"/>
    <w:basedOn w:val="Normal"/>
    <w:next w:val="Normal"/>
    <w:link w:val="Ttulo3Car"/>
    <w:unhideWhenUsed/>
    <w:qFormat/>
    <w:rsid w:val="003301AD"/>
    <w:pPr>
      <w:keepNext/>
      <w:keepLines/>
      <w:numPr>
        <w:ilvl w:val="2"/>
        <w:numId w:val="1"/>
      </w:numPr>
      <w:spacing w:before="40"/>
      <w:outlineLvl w:val="2"/>
    </w:pPr>
    <w:rPr>
      <w:rFonts w:asciiTheme="majorHAnsi" w:eastAsiaTheme="majorEastAsia" w:hAnsiTheme="majorHAnsi" w:cstheme="majorBidi"/>
      <w:color w:val="1F3763" w:themeColor="accent1" w:themeShade="7F"/>
      <w:szCs w:val="24"/>
    </w:rPr>
  </w:style>
  <w:style w:type="paragraph" w:styleId="Ttulo4">
    <w:name w:val="heading 4"/>
    <w:basedOn w:val="Normal"/>
    <w:next w:val="Normal"/>
    <w:link w:val="Ttulo4Car"/>
    <w:unhideWhenUsed/>
    <w:qFormat/>
    <w:rsid w:val="003301AD"/>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3301AD"/>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3301AD"/>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3301AD"/>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3301AD"/>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301AD"/>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21463"/>
    <w:rPr>
      <w:rFonts w:ascii="Open Sans" w:eastAsiaTheme="majorEastAsia" w:hAnsi="Open Sans" w:cstheme="majorBidi"/>
      <w:color w:val="0075FF"/>
      <w:kern w:val="0"/>
      <w:sz w:val="32"/>
      <w:szCs w:val="40"/>
      <w:lang w:val="ca-ES" w:eastAsia="ca-ES"/>
      <w14:ligatures w14:val="none"/>
    </w:rPr>
  </w:style>
  <w:style w:type="character" w:customStyle="1" w:styleId="Ttulo2Car">
    <w:name w:val="Título 2 Car"/>
    <w:basedOn w:val="Fuentedeprrafopredeter"/>
    <w:link w:val="Ttulo2"/>
    <w:rsid w:val="006B627B"/>
    <w:rPr>
      <w:rFonts w:ascii="Open Sans" w:eastAsiaTheme="majorEastAsia" w:hAnsi="Open Sans" w:cstheme="majorBidi"/>
      <w:bCs/>
      <w:color w:val="0075FF"/>
      <w:kern w:val="0"/>
      <w:sz w:val="26"/>
      <w:szCs w:val="26"/>
      <w:lang w:val="ca-ES" w:eastAsia="ca-ES"/>
      <w14:ligatures w14:val="none"/>
    </w:rPr>
  </w:style>
  <w:style w:type="character" w:customStyle="1" w:styleId="Ttulo3Car">
    <w:name w:val="Título 3 Car"/>
    <w:basedOn w:val="Fuentedeprrafopredeter"/>
    <w:link w:val="Ttulo3"/>
    <w:uiPriority w:val="9"/>
    <w:semiHidden/>
    <w:rsid w:val="003301AD"/>
    <w:rPr>
      <w:rFonts w:asciiTheme="majorHAnsi" w:eastAsiaTheme="majorEastAsia" w:hAnsiTheme="majorHAnsi" w:cstheme="majorBidi"/>
      <w:color w:val="1F3763" w:themeColor="accent1" w:themeShade="7F"/>
      <w:kern w:val="0"/>
      <w:sz w:val="24"/>
      <w:szCs w:val="24"/>
      <w:lang w:eastAsia="ja-JP"/>
      <w14:ligatures w14:val="none"/>
    </w:rPr>
  </w:style>
  <w:style w:type="character" w:customStyle="1" w:styleId="Ttulo4Car">
    <w:name w:val="Título 4 Car"/>
    <w:basedOn w:val="Fuentedeprrafopredeter"/>
    <w:link w:val="Ttulo4"/>
    <w:uiPriority w:val="9"/>
    <w:semiHidden/>
    <w:rsid w:val="003301AD"/>
    <w:rPr>
      <w:rFonts w:asciiTheme="majorHAnsi" w:eastAsiaTheme="majorEastAsia" w:hAnsiTheme="majorHAnsi" w:cstheme="majorBidi"/>
      <w:i/>
      <w:iCs/>
      <w:color w:val="2F5496" w:themeColor="accent1" w:themeShade="BF"/>
      <w:kern w:val="0"/>
      <w:sz w:val="24"/>
      <w:szCs w:val="20"/>
      <w:lang w:eastAsia="ja-JP"/>
      <w14:ligatures w14:val="none"/>
    </w:rPr>
  </w:style>
  <w:style w:type="character" w:customStyle="1" w:styleId="Ttulo5Car">
    <w:name w:val="Título 5 Car"/>
    <w:basedOn w:val="Fuentedeprrafopredeter"/>
    <w:link w:val="Ttulo5"/>
    <w:uiPriority w:val="9"/>
    <w:semiHidden/>
    <w:rsid w:val="003301AD"/>
    <w:rPr>
      <w:rFonts w:asciiTheme="majorHAnsi" w:eastAsiaTheme="majorEastAsia" w:hAnsiTheme="majorHAnsi" w:cstheme="majorBidi"/>
      <w:color w:val="2F5496" w:themeColor="accent1" w:themeShade="BF"/>
      <w:kern w:val="0"/>
      <w:sz w:val="24"/>
      <w:szCs w:val="20"/>
      <w:lang w:eastAsia="ja-JP"/>
      <w14:ligatures w14:val="none"/>
    </w:rPr>
  </w:style>
  <w:style w:type="character" w:customStyle="1" w:styleId="Ttulo6Car">
    <w:name w:val="Título 6 Car"/>
    <w:basedOn w:val="Fuentedeprrafopredeter"/>
    <w:link w:val="Ttulo6"/>
    <w:uiPriority w:val="9"/>
    <w:semiHidden/>
    <w:rsid w:val="003301AD"/>
    <w:rPr>
      <w:rFonts w:asciiTheme="majorHAnsi" w:eastAsiaTheme="majorEastAsia" w:hAnsiTheme="majorHAnsi" w:cstheme="majorBidi"/>
      <w:color w:val="1F3763" w:themeColor="accent1" w:themeShade="7F"/>
      <w:kern w:val="0"/>
      <w:sz w:val="24"/>
      <w:szCs w:val="20"/>
      <w:lang w:eastAsia="ja-JP"/>
      <w14:ligatures w14:val="none"/>
    </w:rPr>
  </w:style>
  <w:style w:type="character" w:customStyle="1" w:styleId="Ttulo7Car">
    <w:name w:val="Título 7 Car"/>
    <w:basedOn w:val="Fuentedeprrafopredeter"/>
    <w:link w:val="Ttulo7"/>
    <w:uiPriority w:val="9"/>
    <w:semiHidden/>
    <w:rsid w:val="003301AD"/>
    <w:rPr>
      <w:rFonts w:asciiTheme="majorHAnsi" w:eastAsiaTheme="majorEastAsia" w:hAnsiTheme="majorHAnsi" w:cstheme="majorBidi"/>
      <w:i/>
      <w:iCs/>
      <w:color w:val="1F3763" w:themeColor="accent1" w:themeShade="7F"/>
      <w:kern w:val="0"/>
      <w:sz w:val="24"/>
      <w:szCs w:val="20"/>
      <w:lang w:eastAsia="ja-JP"/>
      <w14:ligatures w14:val="none"/>
    </w:rPr>
  </w:style>
  <w:style w:type="character" w:customStyle="1" w:styleId="Ttulo8Car">
    <w:name w:val="Título 8 Car"/>
    <w:basedOn w:val="Fuentedeprrafopredeter"/>
    <w:link w:val="Ttulo8"/>
    <w:uiPriority w:val="9"/>
    <w:semiHidden/>
    <w:rsid w:val="003301AD"/>
    <w:rPr>
      <w:rFonts w:asciiTheme="majorHAnsi" w:eastAsiaTheme="majorEastAsia" w:hAnsiTheme="majorHAnsi" w:cstheme="majorBidi"/>
      <w:color w:val="272727" w:themeColor="text1" w:themeTint="D8"/>
      <w:kern w:val="0"/>
      <w:sz w:val="21"/>
      <w:szCs w:val="21"/>
      <w:lang w:eastAsia="ja-JP"/>
      <w14:ligatures w14:val="none"/>
    </w:rPr>
  </w:style>
  <w:style w:type="character" w:customStyle="1" w:styleId="Ttulo9Car">
    <w:name w:val="Título 9 Car"/>
    <w:basedOn w:val="Fuentedeprrafopredeter"/>
    <w:link w:val="Ttulo9"/>
    <w:uiPriority w:val="9"/>
    <w:semiHidden/>
    <w:rsid w:val="003301AD"/>
    <w:rPr>
      <w:rFonts w:asciiTheme="majorHAnsi" w:eastAsiaTheme="majorEastAsia" w:hAnsiTheme="majorHAnsi" w:cstheme="majorBidi"/>
      <w:i/>
      <w:iCs/>
      <w:color w:val="272727" w:themeColor="text1" w:themeTint="D8"/>
      <w:kern w:val="0"/>
      <w:sz w:val="21"/>
      <w:szCs w:val="21"/>
      <w:lang w:eastAsia="ja-JP"/>
      <w14:ligatures w14:val="none"/>
    </w:rPr>
  </w:style>
  <w:style w:type="paragraph" w:styleId="TtuloTDC">
    <w:name w:val="TOC Heading"/>
    <w:basedOn w:val="Ttulo1"/>
    <w:next w:val="Normal"/>
    <w:uiPriority w:val="39"/>
    <w:unhideWhenUsed/>
    <w:qFormat/>
    <w:rsid w:val="00895FD7"/>
    <w:pPr>
      <w:numPr>
        <w:numId w:val="0"/>
      </w:numPr>
      <w:spacing w:line="259" w:lineRule="auto"/>
      <w:outlineLvl w:val="9"/>
    </w:pPr>
  </w:style>
  <w:style w:type="paragraph" w:styleId="Encabezado">
    <w:name w:val="header"/>
    <w:basedOn w:val="Normal"/>
    <w:link w:val="EncabezadoCar"/>
    <w:uiPriority w:val="99"/>
    <w:unhideWhenUsed/>
    <w:rsid w:val="003301AD"/>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3301AD"/>
    <w:rPr>
      <w:color w:val="000000" w:themeColor="text1"/>
      <w:kern w:val="0"/>
      <w:sz w:val="24"/>
      <w:szCs w:val="20"/>
      <w:lang w:eastAsia="ja-JP"/>
      <w14:ligatures w14:val="none"/>
    </w:rPr>
  </w:style>
  <w:style w:type="paragraph" w:styleId="Piedepgina">
    <w:name w:val="footer"/>
    <w:basedOn w:val="Normal"/>
    <w:link w:val="PiedepginaCar"/>
    <w:uiPriority w:val="99"/>
    <w:unhideWhenUsed/>
    <w:rsid w:val="003301AD"/>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3301AD"/>
    <w:rPr>
      <w:color w:val="000000" w:themeColor="text1"/>
      <w:kern w:val="0"/>
      <w:sz w:val="24"/>
      <w:szCs w:val="20"/>
      <w:lang w:eastAsia="ja-JP"/>
      <w14:ligatures w14:val="none"/>
    </w:rPr>
  </w:style>
  <w:style w:type="paragraph" w:styleId="Ttulo">
    <w:name w:val="Title"/>
    <w:basedOn w:val="Normal"/>
    <w:link w:val="TtuloCar"/>
    <w:uiPriority w:val="1"/>
    <w:qFormat/>
    <w:rsid w:val="003301AD"/>
    <w:pPr>
      <w:spacing w:line="240" w:lineRule="auto"/>
    </w:pPr>
    <w:rPr>
      <w:rFonts w:asciiTheme="majorHAnsi" w:eastAsia="Times New Roman" w:hAnsiTheme="majorHAnsi" w:cs="Times New Roman"/>
      <w:b/>
      <w:caps/>
      <w:color w:val="FFFFFF" w:themeColor="background1"/>
      <w:sz w:val="96"/>
      <w:szCs w:val="40"/>
      <w:lang w:eastAsia="en-US"/>
    </w:rPr>
  </w:style>
  <w:style w:type="character" w:customStyle="1" w:styleId="TtuloCar">
    <w:name w:val="Título Car"/>
    <w:basedOn w:val="Fuentedeprrafopredeter"/>
    <w:link w:val="Ttulo"/>
    <w:uiPriority w:val="1"/>
    <w:rsid w:val="003301AD"/>
    <w:rPr>
      <w:rFonts w:asciiTheme="majorHAnsi" w:eastAsia="Times New Roman" w:hAnsiTheme="majorHAnsi" w:cs="Times New Roman"/>
      <w:b/>
      <w:caps/>
      <w:color w:val="FFFFFF" w:themeColor="background1"/>
      <w:kern w:val="0"/>
      <w:sz w:val="96"/>
      <w:szCs w:val="40"/>
      <w14:ligatures w14:val="none"/>
    </w:rPr>
  </w:style>
  <w:style w:type="character" w:styleId="Hipervnculo">
    <w:name w:val="Hyperlink"/>
    <w:basedOn w:val="Fuentedeprrafopredeter"/>
    <w:uiPriority w:val="99"/>
    <w:unhideWhenUsed/>
    <w:rsid w:val="003301AD"/>
    <w:rPr>
      <w:color w:val="0563C1" w:themeColor="hyperlink"/>
      <w:u w:val="single"/>
    </w:rPr>
  </w:style>
  <w:style w:type="paragraph" w:styleId="TDC1">
    <w:name w:val="toc 1"/>
    <w:basedOn w:val="Normal"/>
    <w:next w:val="Normal"/>
    <w:autoRedefine/>
    <w:uiPriority w:val="39"/>
    <w:unhideWhenUsed/>
    <w:rsid w:val="00530367"/>
    <w:pPr>
      <w:tabs>
        <w:tab w:val="left" w:pos="440"/>
        <w:tab w:val="right" w:leader="dot" w:pos="9061"/>
      </w:tabs>
      <w:spacing w:after="100"/>
    </w:pPr>
    <w:rPr>
      <w:rFonts w:ascii="Open Sans" w:hAnsi="Open Sans"/>
      <w:sz w:val="20"/>
    </w:rPr>
  </w:style>
  <w:style w:type="paragraph" w:styleId="TDC2">
    <w:name w:val="toc 2"/>
    <w:basedOn w:val="Normal"/>
    <w:next w:val="Normal"/>
    <w:autoRedefine/>
    <w:uiPriority w:val="39"/>
    <w:unhideWhenUsed/>
    <w:rsid w:val="00F4739F"/>
    <w:pPr>
      <w:spacing w:after="100"/>
      <w:ind w:left="240"/>
    </w:pPr>
    <w:rPr>
      <w:rFonts w:ascii="Open Sans" w:hAnsi="Open Sans"/>
      <w:sz w:val="18"/>
    </w:rPr>
  </w:style>
  <w:style w:type="character" w:styleId="Referenciaintensa">
    <w:name w:val="Intense Reference"/>
    <w:basedOn w:val="Fuentedeprrafopredeter"/>
    <w:uiPriority w:val="32"/>
    <w:qFormat/>
    <w:rsid w:val="003301AD"/>
    <w:rPr>
      <w:b/>
      <w:bCs/>
      <w:smallCaps/>
      <w:color w:val="4472C4" w:themeColor="accent1"/>
      <w:spacing w:val="5"/>
    </w:rPr>
  </w:style>
  <w:style w:type="paragraph" w:styleId="Prrafodelista">
    <w:name w:val="List Paragraph"/>
    <w:basedOn w:val="Normal"/>
    <w:uiPriority w:val="34"/>
    <w:qFormat/>
    <w:rsid w:val="005E11FD"/>
    <w:pPr>
      <w:suppressAutoHyphens/>
      <w:autoSpaceDE w:val="0"/>
      <w:autoSpaceDN w:val="0"/>
      <w:spacing w:line="312" w:lineRule="auto"/>
      <w:contextualSpacing w:val="0"/>
      <w:jc w:val="both"/>
    </w:pPr>
    <w:rPr>
      <w:rFonts w:ascii="Open Sans" w:eastAsia="Times New Roman" w:hAnsi="Open Sans" w:cs="Arial"/>
      <w:color w:val="auto"/>
      <w:sz w:val="22"/>
      <w:lang w:val="ca-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621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localret.cat/"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A1737-FC11-44B3-BFF7-58EEE89144AE}">
  <ds:schemaRefs>
    <ds:schemaRef ds:uri="http://schemas.openxmlformats.org/officeDocument/2006/bibliography"/>
  </ds:schemaRefs>
</ds:datastoreItem>
</file>

<file path=docMetadata/LabelInfo.xml><?xml version="1.0" encoding="utf-8"?>
<clbl:labelList xmlns:clbl="http://schemas.microsoft.com/office/2020/mipLabelMetadata">
  <clbl:label id="{f00ecc38-5c67-4fec-9c78-6f7047a88693}" enabled="0" method="" siteId="{f00ecc38-5c67-4fec-9c78-6f7047a88693}"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1796</Words>
  <Characters>10243</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2024-04-08T19:02:00Z</dcterms:created>
  <dcterms:modified xsi:type="dcterms:W3CDTF">2024-04-08T19:02:00Z</dcterms:modified>
</cp:coreProperties>
</file>